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13E6" w:rsidRDefault="00F613E6">
      <w:pPr>
        <w:jc w:val="center"/>
        <w:rPr>
          <w:rFonts w:ascii="Arial" w:hAnsi="Arial" w:cs="Arial"/>
          <w:b/>
          <w:bCs/>
          <w:sz w:val="28"/>
          <w:szCs w:val="24"/>
        </w:rPr>
      </w:pPr>
    </w:p>
    <w:tbl>
      <w:tblPr>
        <w:tblW w:w="0" w:type="auto"/>
        <w:tblBorders>
          <w:top w:val="single" w:sz="6" w:space="0" w:color="auto"/>
          <w:left w:val="single" w:sz="6" w:space="0" w:color="auto"/>
          <w:bottom w:val="single" w:sz="6" w:space="0" w:color="auto"/>
          <w:right w:val="single" w:sz="6" w:space="0" w:color="auto"/>
        </w:tblBorders>
        <w:tblLayout w:type="fixed"/>
        <w:tblCellMar>
          <w:left w:w="115" w:type="dxa"/>
          <w:right w:w="115" w:type="dxa"/>
        </w:tblCellMar>
        <w:tblLook w:val="01E0" w:firstRow="1" w:lastRow="1" w:firstColumn="1" w:lastColumn="1" w:noHBand="0" w:noVBand="0"/>
      </w:tblPr>
      <w:tblGrid>
        <w:gridCol w:w="5418"/>
        <w:gridCol w:w="2070"/>
        <w:gridCol w:w="3384"/>
      </w:tblGrid>
      <w:tr w:rsidR="00A55FF7" w:rsidRPr="0043546D" w:rsidTr="0043546D">
        <w:trPr>
          <w:trHeight w:val="360"/>
        </w:trPr>
        <w:tc>
          <w:tcPr>
            <w:tcW w:w="10872" w:type="dxa"/>
            <w:gridSpan w:val="3"/>
            <w:shd w:val="clear" w:color="auto" w:fill="auto"/>
            <w:vAlign w:val="center"/>
          </w:tcPr>
          <w:p w:rsidR="00A55FF7" w:rsidRPr="0043546D" w:rsidRDefault="00A55FF7" w:rsidP="005A42F5">
            <w:pPr>
              <w:pStyle w:val="BodyText2"/>
              <w:rPr>
                <w:sz w:val="20"/>
                <w:szCs w:val="20"/>
              </w:rPr>
            </w:pPr>
            <w:r w:rsidRPr="0043546D">
              <w:rPr>
                <w:b/>
                <w:bCs/>
                <w:sz w:val="20"/>
                <w:szCs w:val="20"/>
                <w:u w:val="single"/>
              </w:rPr>
              <w:t>SOP for:</w:t>
            </w:r>
            <w:r w:rsidR="00881E50" w:rsidRPr="0043546D">
              <w:rPr>
                <w:b/>
                <w:bCs/>
                <w:sz w:val="20"/>
                <w:szCs w:val="20"/>
                <w:u w:val="single"/>
              </w:rPr>
              <w:t xml:space="preserve"> </w:t>
            </w:r>
            <w:r w:rsidR="00881E50" w:rsidRPr="0043546D">
              <w:rPr>
                <w:bCs/>
                <w:sz w:val="20"/>
                <w:szCs w:val="20"/>
                <w:u w:val="single"/>
              </w:rPr>
              <w:t>(check one)</w:t>
            </w:r>
            <w:r w:rsidR="00881E50" w:rsidRPr="0043546D">
              <w:rPr>
                <w:b/>
                <w:bCs/>
                <w:sz w:val="20"/>
                <w:szCs w:val="20"/>
                <w:u w:val="single"/>
              </w:rPr>
              <w:t xml:space="preserve"> </w:t>
            </w:r>
            <w:r w:rsidRPr="0043546D">
              <w:rPr>
                <w:sz w:val="20"/>
                <w:szCs w:val="20"/>
              </w:rPr>
              <w:tab/>
            </w:r>
            <w:r w:rsidR="00B4315D" w:rsidRPr="0043546D">
              <w:rPr>
                <w:sz w:val="20"/>
                <w:szCs w:val="20"/>
              </w:rPr>
              <w:t xml:space="preserve">  </w:t>
            </w:r>
            <w:r w:rsidR="005A42F5" w:rsidRPr="0043546D">
              <w:rPr>
                <w:sz w:val="20"/>
                <w:szCs w:val="20"/>
              </w:rPr>
              <w:t xml:space="preserve">     </w:t>
            </w:r>
            <w:bookmarkStart w:id="0" w:name="_GoBack"/>
            <w:r w:rsidR="00A77A12" w:rsidRPr="0043546D">
              <w:rPr>
                <w:sz w:val="20"/>
                <w:szCs w:val="20"/>
              </w:rPr>
              <w:fldChar w:fldCharType="begin">
                <w:ffData>
                  <w:name w:val="Check1"/>
                  <w:enabled/>
                  <w:calcOnExit w:val="0"/>
                  <w:checkBox>
                    <w:sizeAuto/>
                    <w:default w:val="0"/>
                    <w:checked/>
                  </w:checkBox>
                </w:ffData>
              </w:fldChar>
            </w:r>
            <w:bookmarkStart w:id="1" w:name="Check1"/>
            <w:r w:rsidRPr="0043546D">
              <w:rPr>
                <w:sz w:val="20"/>
                <w:szCs w:val="20"/>
              </w:rPr>
              <w:instrText xml:space="preserve"> FORMCHECKBOX </w:instrText>
            </w:r>
            <w:r w:rsidR="00A77A12" w:rsidRPr="0043546D">
              <w:rPr>
                <w:sz w:val="20"/>
                <w:szCs w:val="20"/>
              </w:rPr>
            </w:r>
            <w:r w:rsidR="00A77A12" w:rsidRPr="0043546D">
              <w:rPr>
                <w:sz w:val="20"/>
                <w:szCs w:val="20"/>
              </w:rPr>
              <w:fldChar w:fldCharType="end"/>
            </w:r>
            <w:bookmarkEnd w:id="1"/>
            <w:bookmarkEnd w:id="0"/>
            <w:r w:rsidRPr="0043546D">
              <w:rPr>
                <w:sz w:val="20"/>
                <w:szCs w:val="20"/>
              </w:rPr>
              <w:t xml:space="preserve">  </w:t>
            </w:r>
            <w:r w:rsidRPr="0043546D">
              <w:rPr>
                <w:b/>
                <w:sz w:val="20"/>
                <w:szCs w:val="20"/>
              </w:rPr>
              <w:t>Process</w:t>
            </w:r>
            <w:r w:rsidRPr="0043546D">
              <w:rPr>
                <w:sz w:val="20"/>
                <w:szCs w:val="20"/>
              </w:rPr>
              <w:tab/>
            </w:r>
            <w:r w:rsidR="00E74597" w:rsidRPr="0043546D">
              <w:rPr>
                <w:sz w:val="20"/>
                <w:szCs w:val="20"/>
              </w:rPr>
              <w:t xml:space="preserve">  </w:t>
            </w:r>
            <w:r w:rsidR="005A42F5" w:rsidRPr="0043546D">
              <w:rPr>
                <w:sz w:val="20"/>
                <w:szCs w:val="20"/>
              </w:rPr>
              <w:t xml:space="preserve">   </w:t>
            </w:r>
            <w:r w:rsidR="00A77A12" w:rsidRPr="0043546D">
              <w:rPr>
                <w:sz w:val="20"/>
                <w:szCs w:val="20"/>
              </w:rPr>
              <w:fldChar w:fldCharType="begin">
                <w:ffData>
                  <w:name w:val="Check2"/>
                  <w:enabled/>
                  <w:calcOnExit w:val="0"/>
                  <w:checkBox>
                    <w:sizeAuto/>
                    <w:default w:val="0"/>
                  </w:checkBox>
                </w:ffData>
              </w:fldChar>
            </w:r>
            <w:bookmarkStart w:id="2" w:name="Check2"/>
            <w:r w:rsidRPr="0043546D">
              <w:rPr>
                <w:sz w:val="20"/>
                <w:szCs w:val="20"/>
              </w:rPr>
              <w:instrText xml:space="preserve"> FORMCHECKBOX </w:instrText>
            </w:r>
            <w:r w:rsidR="00A77A12" w:rsidRPr="0043546D">
              <w:rPr>
                <w:sz w:val="20"/>
                <w:szCs w:val="20"/>
              </w:rPr>
            </w:r>
            <w:r w:rsidR="00A77A12" w:rsidRPr="0043546D">
              <w:rPr>
                <w:sz w:val="20"/>
                <w:szCs w:val="20"/>
              </w:rPr>
              <w:fldChar w:fldCharType="end"/>
            </w:r>
            <w:bookmarkEnd w:id="2"/>
            <w:r w:rsidRPr="0043546D">
              <w:rPr>
                <w:sz w:val="20"/>
                <w:szCs w:val="20"/>
              </w:rPr>
              <w:t xml:space="preserve">  </w:t>
            </w:r>
            <w:r w:rsidRPr="0043546D">
              <w:rPr>
                <w:b/>
                <w:sz w:val="20"/>
                <w:szCs w:val="20"/>
              </w:rPr>
              <w:t>Hazardous Chemical</w:t>
            </w:r>
            <w:r w:rsidRPr="0043546D">
              <w:rPr>
                <w:sz w:val="20"/>
                <w:szCs w:val="20"/>
              </w:rPr>
              <w:tab/>
            </w:r>
            <w:r w:rsidR="00E74597" w:rsidRPr="0043546D">
              <w:rPr>
                <w:sz w:val="20"/>
                <w:szCs w:val="20"/>
              </w:rPr>
              <w:t xml:space="preserve">  </w:t>
            </w:r>
            <w:r w:rsidR="005A42F5" w:rsidRPr="0043546D">
              <w:rPr>
                <w:sz w:val="20"/>
                <w:szCs w:val="20"/>
              </w:rPr>
              <w:t xml:space="preserve">  </w:t>
            </w:r>
            <w:r w:rsidR="00A77A12" w:rsidRPr="0043546D">
              <w:rPr>
                <w:sz w:val="20"/>
                <w:szCs w:val="20"/>
              </w:rPr>
              <w:fldChar w:fldCharType="begin">
                <w:ffData>
                  <w:name w:val="Check3"/>
                  <w:enabled/>
                  <w:calcOnExit w:val="0"/>
                  <w:checkBox>
                    <w:sizeAuto/>
                    <w:default w:val="0"/>
                  </w:checkBox>
                </w:ffData>
              </w:fldChar>
            </w:r>
            <w:bookmarkStart w:id="3" w:name="Check3"/>
            <w:r w:rsidRPr="0043546D">
              <w:rPr>
                <w:sz w:val="20"/>
                <w:szCs w:val="20"/>
              </w:rPr>
              <w:instrText xml:space="preserve"> FORMCHECKBOX </w:instrText>
            </w:r>
            <w:r w:rsidR="00A77A12" w:rsidRPr="0043546D">
              <w:rPr>
                <w:sz w:val="20"/>
                <w:szCs w:val="20"/>
              </w:rPr>
            </w:r>
            <w:r w:rsidR="00A77A12" w:rsidRPr="0043546D">
              <w:rPr>
                <w:sz w:val="20"/>
                <w:szCs w:val="20"/>
              </w:rPr>
              <w:fldChar w:fldCharType="end"/>
            </w:r>
            <w:bookmarkEnd w:id="3"/>
            <w:r w:rsidRPr="0043546D">
              <w:rPr>
                <w:sz w:val="20"/>
                <w:szCs w:val="20"/>
              </w:rPr>
              <w:t xml:space="preserve">  </w:t>
            </w:r>
            <w:r w:rsidRPr="0043546D">
              <w:rPr>
                <w:b/>
                <w:sz w:val="20"/>
                <w:szCs w:val="20"/>
              </w:rPr>
              <w:t>Hazard Class of Chemicals</w:t>
            </w:r>
            <w:r w:rsidRPr="0043546D">
              <w:rPr>
                <w:sz w:val="20"/>
                <w:szCs w:val="20"/>
              </w:rPr>
              <w:t xml:space="preserve"> </w:t>
            </w:r>
          </w:p>
        </w:tc>
      </w:tr>
      <w:tr w:rsidR="00A55FF7" w:rsidRPr="0043546D" w:rsidTr="0043546D">
        <w:trPr>
          <w:trHeight w:val="360"/>
        </w:trPr>
        <w:tc>
          <w:tcPr>
            <w:tcW w:w="10872" w:type="dxa"/>
            <w:gridSpan w:val="3"/>
            <w:shd w:val="clear" w:color="auto" w:fill="auto"/>
            <w:vAlign w:val="center"/>
          </w:tcPr>
          <w:p w:rsidR="00A55FF7" w:rsidRPr="0043546D" w:rsidRDefault="00A55FF7" w:rsidP="008D216D">
            <w:pPr>
              <w:pStyle w:val="BodyText2"/>
              <w:rPr>
                <w:b/>
                <w:sz w:val="20"/>
                <w:szCs w:val="20"/>
              </w:rPr>
            </w:pPr>
            <w:r w:rsidRPr="0043546D">
              <w:rPr>
                <w:b/>
                <w:bCs/>
                <w:sz w:val="20"/>
                <w:szCs w:val="20"/>
                <w:u w:val="single"/>
              </w:rPr>
              <w:t>Name of Procedure:</w:t>
            </w:r>
            <w:r w:rsidRPr="0043546D">
              <w:rPr>
                <w:sz w:val="20"/>
                <w:szCs w:val="20"/>
              </w:rPr>
              <w:t xml:space="preserve"> </w:t>
            </w:r>
            <w:bookmarkStart w:id="4" w:name="Text1"/>
            <w:r w:rsidR="00A77A12" w:rsidRPr="0043546D">
              <w:rPr>
                <w:b/>
                <w:sz w:val="20"/>
                <w:szCs w:val="20"/>
              </w:rPr>
              <w:fldChar w:fldCharType="begin">
                <w:ffData>
                  <w:name w:val="Text1"/>
                  <w:enabled/>
                  <w:calcOnExit w:val="0"/>
                  <w:helpText w:type="text" w:val="- Process - Describe in general terms, such as “extraction” and “distillation” or in more detailed terms such as using the ---- laser&#10;- Hazardous Chemical - Written for a specific chemical&#10;- Hazard Class - Written for a class of chemicals such as acids"/>
                  <w:textInput/>
                </w:ffData>
              </w:fldChar>
            </w:r>
            <w:r w:rsidR="00543A76" w:rsidRPr="0043546D">
              <w:rPr>
                <w:b/>
                <w:sz w:val="20"/>
                <w:szCs w:val="20"/>
              </w:rPr>
              <w:instrText xml:space="preserve"> FORMTEXT </w:instrText>
            </w:r>
            <w:r w:rsidR="00A77A12" w:rsidRPr="0043546D">
              <w:rPr>
                <w:b/>
                <w:sz w:val="20"/>
                <w:szCs w:val="20"/>
              </w:rPr>
            </w:r>
            <w:r w:rsidR="00A77A12" w:rsidRPr="0043546D">
              <w:rPr>
                <w:b/>
                <w:sz w:val="20"/>
                <w:szCs w:val="20"/>
              </w:rPr>
              <w:fldChar w:fldCharType="separate"/>
            </w:r>
            <w:r w:rsidR="006752E8">
              <w:rPr>
                <w:b/>
                <w:noProof/>
                <w:sz w:val="20"/>
                <w:szCs w:val="20"/>
              </w:rPr>
              <w:t xml:space="preserve">Flame Drying </w:t>
            </w:r>
            <w:r w:rsidR="00A41184">
              <w:rPr>
                <w:b/>
                <w:noProof/>
                <w:sz w:val="20"/>
                <w:szCs w:val="20"/>
              </w:rPr>
              <w:t xml:space="preserve">Glassware </w:t>
            </w:r>
            <w:r w:rsidR="00341315">
              <w:rPr>
                <w:b/>
                <w:noProof/>
                <w:sz w:val="20"/>
                <w:szCs w:val="20"/>
              </w:rPr>
              <w:t>U</w:t>
            </w:r>
            <w:r w:rsidR="008D216D">
              <w:rPr>
                <w:b/>
                <w:noProof/>
                <w:sz w:val="20"/>
                <w:szCs w:val="20"/>
              </w:rPr>
              <w:t>sing the Double Manifold and</w:t>
            </w:r>
            <w:r w:rsidR="00690C75">
              <w:rPr>
                <w:b/>
                <w:noProof/>
                <w:sz w:val="20"/>
                <w:szCs w:val="20"/>
              </w:rPr>
              <w:t xml:space="preserve"> Positive Inert Gas Pressure</w:t>
            </w:r>
            <w:r w:rsidR="00A77A12" w:rsidRPr="0043546D">
              <w:rPr>
                <w:b/>
                <w:sz w:val="20"/>
                <w:szCs w:val="20"/>
              </w:rPr>
              <w:fldChar w:fldCharType="end"/>
            </w:r>
            <w:bookmarkEnd w:id="4"/>
          </w:p>
        </w:tc>
      </w:tr>
      <w:tr w:rsidR="00A55FF7" w:rsidRPr="0043546D" w:rsidTr="0043546D">
        <w:trPr>
          <w:trHeight w:val="360"/>
        </w:trPr>
        <w:tc>
          <w:tcPr>
            <w:tcW w:w="5418" w:type="dxa"/>
            <w:shd w:val="clear" w:color="auto" w:fill="auto"/>
            <w:vAlign w:val="center"/>
          </w:tcPr>
          <w:p w:rsidR="00A55FF7" w:rsidRPr="0043546D" w:rsidRDefault="0045399D" w:rsidP="00877D84">
            <w:pPr>
              <w:rPr>
                <w:rFonts w:ascii="Arial" w:hAnsi="Arial" w:cs="Arial"/>
                <w:b/>
                <w:bCs/>
              </w:rPr>
            </w:pPr>
            <w:r w:rsidRPr="0043546D">
              <w:rPr>
                <w:rFonts w:ascii="Arial" w:hAnsi="Arial" w:cs="Arial"/>
                <w:b/>
                <w:bCs/>
                <w:u w:val="single"/>
              </w:rPr>
              <w:t>Applies to Lab (n</w:t>
            </w:r>
            <w:r w:rsidR="00A55FF7" w:rsidRPr="0043546D">
              <w:rPr>
                <w:rFonts w:ascii="Arial" w:hAnsi="Arial" w:cs="Arial"/>
                <w:b/>
                <w:bCs/>
                <w:u w:val="single"/>
              </w:rPr>
              <w:t>ame</w:t>
            </w:r>
            <w:r w:rsidRPr="0043546D">
              <w:rPr>
                <w:rFonts w:ascii="Arial" w:hAnsi="Arial" w:cs="Arial"/>
                <w:b/>
                <w:bCs/>
                <w:u w:val="single"/>
              </w:rPr>
              <w:t>)</w:t>
            </w:r>
            <w:r w:rsidR="00A55FF7" w:rsidRPr="0043546D">
              <w:rPr>
                <w:rFonts w:ascii="Arial" w:hAnsi="Arial" w:cs="Arial"/>
                <w:b/>
                <w:bCs/>
              </w:rPr>
              <w:t>:</w:t>
            </w:r>
            <w:r w:rsidR="00A55FF7" w:rsidRPr="0045399D">
              <w:t xml:space="preserve"> </w:t>
            </w:r>
            <w:r w:rsidR="00A77A12" w:rsidRPr="006001D3">
              <w:fldChar w:fldCharType="begin">
                <w:ffData>
                  <w:name w:val="Text14"/>
                  <w:enabled/>
                  <w:calcOnExit w:val="0"/>
                  <w:textInput/>
                </w:ffData>
              </w:fldChar>
            </w:r>
            <w:bookmarkStart w:id="5" w:name="Text14"/>
            <w:r w:rsidR="00A55FF7" w:rsidRPr="006001D3">
              <w:instrText xml:space="preserve"> FORMTEXT </w:instrText>
            </w:r>
            <w:r w:rsidR="00A77A12" w:rsidRPr="006001D3">
              <w:fldChar w:fldCharType="separate"/>
            </w:r>
            <w:r w:rsidR="00877D84">
              <w:t>Chamberland Group</w:t>
            </w:r>
            <w:r w:rsidR="00A77A12" w:rsidRPr="006001D3">
              <w:fldChar w:fldCharType="end"/>
            </w:r>
            <w:bookmarkEnd w:id="5"/>
          </w:p>
        </w:tc>
        <w:tc>
          <w:tcPr>
            <w:tcW w:w="5454" w:type="dxa"/>
            <w:gridSpan w:val="2"/>
            <w:shd w:val="clear" w:color="auto" w:fill="auto"/>
            <w:vAlign w:val="center"/>
          </w:tcPr>
          <w:p w:rsidR="00A55FF7" w:rsidRPr="0043546D" w:rsidRDefault="00A55FF7" w:rsidP="00877D84">
            <w:pPr>
              <w:rPr>
                <w:rFonts w:ascii="Arial" w:hAnsi="Arial" w:cs="Arial"/>
                <w:b/>
                <w:bCs/>
              </w:rPr>
            </w:pPr>
            <w:r w:rsidRPr="0043546D">
              <w:rPr>
                <w:rFonts w:ascii="Arial" w:hAnsi="Arial" w:cs="Arial"/>
                <w:b/>
                <w:bCs/>
                <w:u w:val="single"/>
              </w:rPr>
              <w:t>SCI Room #:</w:t>
            </w:r>
            <w:r w:rsidRPr="0043546D">
              <w:rPr>
                <w:b/>
                <w:bCs/>
              </w:rPr>
              <w:t xml:space="preserve"> </w:t>
            </w:r>
            <w:r w:rsidR="00A77A12" w:rsidRPr="0043546D">
              <w:rPr>
                <w:rFonts w:ascii="Arial" w:hAnsi="Arial" w:cs="Arial"/>
                <w:b/>
                <w:bCs/>
              </w:rPr>
              <w:fldChar w:fldCharType="begin">
                <w:ffData>
                  <w:name w:val="Text15"/>
                  <w:enabled/>
                  <w:calcOnExit w:val="0"/>
                  <w:textInput>
                    <w:maxLength w:val="5"/>
                    <w:format w:val="UPPERCASE"/>
                  </w:textInput>
                </w:ffData>
              </w:fldChar>
            </w:r>
            <w:r w:rsidRPr="0043546D">
              <w:rPr>
                <w:rFonts w:ascii="Arial" w:hAnsi="Arial" w:cs="Arial"/>
                <w:b/>
                <w:bCs/>
              </w:rPr>
              <w:instrText xml:space="preserve"> FORMTEXT </w:instrText>
            </w:r>
            <w:r w:rsidR="00A77A12" w:rsidRPr="0043546D">
              <w:rPr>
                <w:rFonts w:ascii="Arial" w:hAnsi="Arial" w:cs="Arial"/>
                <w:b/>
                <w:bCs/>
              </w:rPr>
            </w:r>
            <w:r w:rsidR="00A77A12" w:rsidRPr="0043546D">
              <w:rPr>
                <w:rFonts w:ascii="Arial" w:hAnsi="Arial" w:cs="Arial"/>
                <w:b/>
                <w:bCs/>
              </w:rPr>
              <w:fldChar w:fldCharType="separate"/>
            </w:r>
            <w:r w:rsidR="00877D84" w:rsidRPr="0043546D">
              <w:rPr>
                <w:rFonts w:ascii="Arial" w:hAnsi="Arial" w:cs="Arial"/>
                <w:b/>
                <w:bCs/>
              </w:rPr>
              <w:t>313</w:t>
            </w:r>
            <w:r w:rsidR="00A77A12" w:rsidRPr="0043546D">
              <w:rPr>
                <w:rFonts w:ascii="Arial" w:hAnsi="Arial" w:cs="Arial"/>
                <w:b/>
                <w:bCs/>
              </w:rPr>
              <w:fldChar w:fldCharType="end"/>
            </w:r>
          </w:p>
        </w:tc>
      </w:tr>
      <w:tr w:rsidR="00543A76" w:rsidRPr="0043546D" w:rsidTr="0043546D">
        <w:trPr>
          <w:trHeight w:val="360"/>
        </w:trPr>
        <w:tc>
          <w:tcPr>
            <w:tcW w:w="5418" w:type="dxa"/>
            <w:shd w:val="clear" w:color="auto" w:fill="auto"/>
            <w:vAlign w:val="center"/>
          </w:tcPr>
          <w:p w:rsidR="00543A76" w:rsidRPr="0043546D" w:rsidRDefault="00543A76" w:rsidP="006752E8">
            <w:pPr>
              <w:rPr>
                <w:rFonts w:ascii="Arial" w:hAnsi="Arial" w:cs="Arial"/>
                <w:b/>
                <w:bCs/>
              </w:rPr>
            </w:pPr>
            <w:r w:rsidRPr="0043546D">
              <w:rPr>
                <w:rFonts w:ascii="Arial" w:hAnsi="Arial" w:cs="Arial"/>
                <w:b/>
                <w:bCs/>
                <w:u w:val="single"/>
              </w:rPr>
              <w:t>Prepared By:</w:t>
            </w:r>
            <w:r w:rsidRPr="0043546D">
              <w:rPr>
                <w:b/>
              </w:rPr>
              <w:t xml:space="preserve"> </w:t>
            </w:r>
            <w:r w:rsidR="00A77A12" w:rsidRPr="0043546D">
              <w:rPr>
                <w:rFonts w:ascii="Arial" w:hAnsi="Arial" w:cs="Arial"/>
              </w:rPr>
              <w:fldChar w:fldCharType="begin">
                <w:ffData>
                  <w:name w:val="Text3"/>
                  <w:enabled/>
                  <w:calcOnExit w:val="0"/>
                  <w:textInput/>
                </w:ffData>
              </w:fldChar>
            </w:r>
            <w:bookmarkStart w:id="6" w:name="Text3"/>
            <w:r w:rsidRPr="0043546D">
              <w:rPr>
                <w:rFonts w:ascii="Arial" w:hAnsi="Arial" w:cs="Arial"/>
              </w:rPr>
              <w:instrText xml:space="preserve"> FORMTEXT </w:instrText>
            </w:r>
            <w:r w:rsidR="00A77A12" w:rsidRPr="0043546D">
              <w:rPr>
                <w:rFonts w:ascii="Arial" w:hAnsi="Arial" w:cs="Arial"/>
              </w:rPr>
            </w:r>
            <w:r w:rsidR="00A77A12" w:rsidRPr="0043546D">
              <w:rPr>
                <w:rFonts w:ascii="Arial" w:hAnsi="Arial" w:cs="Arial"/>
              </w:rPr>
              <w:fldChar w:fldCharType="separate"/>
            </w:r>
            <w:r w:rsidR="006752E8">
              <w:rPr>
                <w:rFonts w:cs="Arial"/>
                <w:noProof/>
              </w:rPr>
              <w:t>Jacob Buchanan</w:t>
            </w:r>
            <w:r w:rsidR="00F646BA">
              <w:rPr>
                <w:rFonts w:cs="Arial"/>
                <w:noProof/>
              </w:rPr>
              <w:t xml:space="preserve"> and Stephen Chamberland</w:t>
            </w:r>
            <w:r w:rsidR="00A77A12" w:rsidRPr="0043546D">
              <w:rPr>
                <w:rFonts w:ascii="Arial" w:hAnsi="Arial" w:cs="Arial"/>
              </w:rPr>
              <w:fldChar w:fldCharType="end"/>
            </w:r>
            <w:bookmarkEnd w:id="6"/>
          </w:p>
        </w:tc>
        <w:tc>
          <w:tcPr>
            <w:tcW w:w="2070" w:type="dxa"/>
            <w:shd w:val="clear" w:color="auto" w:fill="auto"/>
            <w:vAlign w:val="center"/>
          </w:tcPr>
          <w:p w:rsidR="00543A76" w:rsidRPr="0043546D" w:rsidRDefault="00543A76" w:rsidP="004D6C6F">
            <w:pPr>
              <w:rPr>
                <w:rFonts w:ascii="Arial" w:hAnsi="Arial" w:cs="Arial"/>
                <w:b/>
                <w:bCs/>
              </w:rPr>
            </w:pPr>
            <w:r w:rsidRPr="0043546D">
              <w:rPr>
                <w:rFonts w:ascii="Arial" w:hAnsi="Arial" w:cs="Arial"/>
                <w:b/>
                <w:bCs/>
                <w:u w:val="single"/>
              </w:rPr>
              <w:t>Date:</w:t>
            </w:r>
            <w:r w:rsidRPr="0043546D">
              <w:rPr>
                <w:b/>
              </w:rPr>
              <w:t xml:space="preserve"> </w:t>
            </w:r>
            <w:bookmarkStart w:id="7" w:name="Text2"/>
            <w:r w:rsidR="00A77A12" w:rsidRPr="0043546D">
              <w:rPr>
                <w:rFonts w:ascii="Arial" w:hAnsi="Arial" w:cs="Arial"/>
              </w:rPr>
              <w:fldChar w:fldCharType="begin">
                <w:ffData>
                  <w:name w:val="Text2"/>
                  <w:enabled/>
                  <w:calcOnExit w:val="0"/>
                  <w:textInput>
                    <w:type w:val="date"/>
                  </w:textInput>
                </w:ffData>
              </w:fldChar>
            </w:r>
            <w:r w:rsidRPr="0043546D">
              <w:rPr>
                <w:rFonts w:ascii="Arial" w:hAnsi="Arial" w:cs="Arial"/>
              </w:rPr>
              <w:instrText xml:space="preserve"> FORMTEXT </w:instrText>
            </w:r>
            <w:r w:rsidR="00A77A12" w:rsidRPr="0043546D">
              <w:rPr>
                <w:rFonts w:ascii="Arial" w:hAnsi="Arial" w:cs="Arial"/>
              </w:rPr>
            </w:r>
            <w:r w:rsidR="00A77A12" w:rsidRPr="0043546D">
              <w:rPr>
                <w:rFonts w:ascii="Arial" w:hAnsi="Arial" w:cs="Arial"/>
              </w:rPr>
              <w:fldChar w:fldCharType="separate"/>
            </w:r>
            <w:r w:rsidR="004D6C6F">
              <w:rPr>
                <w:rFonts w:cs="Arial"/>
                <w:noProof/>
              </w:rPr>
              <w:t>11/30/11</w:t>
            </w:r>
            <w:r w:rsidR="00A77A12" w:rsidRPr="0043546D">
              <w:rPr>
                <w:rFonts w:ascii="Arial" w:hAnsi="Arial" w:cs="Arial"/>
              </w:rPr>
              <w:fldChar w:fldCharType="end"/>
            </w:r>
            <w:bookmarkEnd w:id="7"/>
          </w:p>
        </w:tc>
        <w:tc>
          <w:tcPr>
            <w:tcW w:w="3384" w:type="dxa"/>
            <w:shd w:val="clear" w:color="auto" w:fill="auto"/>
            <w:vAlign w:val="center"/>
          </w:tcPr>
          <w:p w:rsidR="00543A76" w:rsidRPr="0043546D" w:rsidRDefault="00543A76" w:rsidP="00F646BA">
            <w:pPr>
              <w:rPr>
                <w:rFonts w:ascii="Arial" w:hAnsi="Arial" w:cs="Arial"/>
                <w:b/>
                <w:bCs/>
              </w:rPr>
            </w:pPr>
            <w:r w:rsidRPr="0043546D">
              <w:rPr>
                <w:rFonts w:ascii="Arial" w:hAnsi="Arial" w:cs="Arial"/>
                <w:b/>
                <w:bCs/>
              </w:rPr>
              <w:t xml:space="preserve">Revision: </w:t>
            </w:r>
            <w:bookmarkStart w:id="8" w:name="Text19"/>
            <w:r w:rsidR="00A77A12" w:rsidRPr="0043546D">
              <w:rPr>
                <w:rFonts w:ascii="Arial" w:hAnsi="Arial" w:cs="Arial"/>
                <w:b/>
                <w:bCs/>
              </w:rPr>
              <w:fldChar w:fldCharType="begin">
                <w:ffData>
                  <w:name w:val="Text19"/>
                  <w:enabled/>
                  <w:calcOnExit w:val="0"/>
                  <w:helpText w:type="text" w:val="For example:&#10;- First edition&#10;- Update of procedure dated ----&#10;- Replaces procedure dated -----"/>
                  <w:textInput/>
                </w:ffData>
              </w:fldChar>
            </w:r>
            <w:r w:rsidRPr="0043546D">
              <w:rPr>
                <w:rFonts w:ascii="Arial" w:hAnsi="Arial" w:cs="Arial"/>
                <w:b/>
                <w:bCs/>
              </w:rPr>
              <w:instrText xml:space="preserve"> FORMTEXT </w:instrText>
            </w:r>
            <w:r w:rsidR="00A77A12" w:rsidRPr="0043546D">
              <w:rPr>
                <w:rFonts w:ascii="Arial" w:hAnsi="Arial" w:cs="Arial"/>
                <w:b/>
                <w:bCs/>
              </w:rPr>
            </w:r>
            <w:r w:rsidR="00A77A12" w:rsidRPr="0043546D">
              <w:rPr>
                <w:rFonts w:ascii="Arial" w:hAnsi="Arial" w:cs="Arial"/>
                <w:b/>
                <w:bCs/>
              </w:rPr>
              <w:fldChar w:fldCharType="separate"/>
            </w:r>
            <w:r w:rsidR="00F646BA">
              <w:rPr>
                <w:rFonts w:ascii="Arial" w:hAnsi="Arial" w:cs="Arial"/>
                <w:b/>
                <w:bCs/>
              </w:rPr>
              <w:t>8/28/12</w:t>
            </w:r>
            <w:r w:rsidR="00A77A12" w:rsidRPr="0043546D">
              <w:rPr>
                <w:rFonts w:ascii="Arial" w:hAnsi="Arial" w:cs="Arial"/>
                <w:b/>
                <w:bCs/>
              </w:rPr>
              <w:fldChar w:fldCharType="end"/>
            </w:r>
            <w:bookmarkEnd w:id="8"/>
          </w:p>
        </w:tc>
      </w:tr>
    </w:tbl>
    <w:p w:rsidR="00B863D1" w:rsidRDefault="00B863D1" w:rsidP="00B863D1">
      <w:pPr>
        <w:pStyle w:val="BodyText2"/>
        <w:rPr>
          <w:sz w:val="16"/>
          <w:szCs w:val="16"/>
        </w:rPr>
      </w:pPr>
    </w:p>
    <w:p w:rsidR="00A55FF7" w:rsidRDefault="00A55FF7" w:rsidP="00C266AD">
      <w:pPr>
        <w:pStyle w:val="BodyTextIndent"/>
        <w:tabs>
          <w:tab w:val="clear" w:pos="9990"/>
        </w:tabs>
        <w:spacing w:line="240" w:lineRule="auto"/>
        <w:rPr>
          <w:sz w:val="16"/>
          <w:szCs w:val="16"/>
          <w:u w:val="single"/>
        </w:rPr>
      </w:pPr>
    </w:p>
    <w:p w:rsidR="00EC064E" w:rsidRDefault="00EC064E" w:rsidP="00B4315D">
      <w:pPr>
        <w:pStyle w:val="BodyTextIndent"/>
        <w:tabs>
          <w:tab w:val="clear" w:pos="9990"/>
        </w:tabs>
        <w:spacing w:line="240" w:lineRule="auto"/>
        <w:outlineLvl w:val="0"/>
        <w:rPr>
          <w:sz w:val="20"/>
          <w:szCs w:val="20"/>
          <w:u w:val="single"/>
        </w:rPr>
      </w:pPr>
      <w:r>
        <w:rPr>
          <w:sz w:val="20"/>
          <w:szCs w:val="20"/>
          <w:u w:val="single"/>
        </w:rPr>
        <w:t>Special Notifications:</w:t>
      </w:r>
    </w:p>
    <w:bookmarkStart w:id="9" w:name="Text16"/>
    <w:p w:rsidR="00EC064E" w:rsidRPr="0045399D" w:rsidRDefault="00A77A12" w:rsidP="00C266AD">
      <w:pPr>
        <w:pStyle w:val="BodyTextIndent"/>
        <w:tabs>
          <w:tab w:val="clear" w:pos="9990"/>
        </w:tabs>
        <w:spacing w:line="240" w:lineRule="auto"/>
        <w:rPr>
          <w:b w:val="0"/>
          <w:sz w:val="20"/>
          <w:szCs w:val="20"/>
          <w:u w:val="single"/>
        </w:rPr>
      </w:pPr>
      <w:r>
        <w:rPr>
          <w:b w:val="0"/>
          <w:sz w:val="20"/>
          <w:szCs w:val="20"/>
        </w:rPr>
        <w:fldChar w:fldCharType="begin">
          <w:ffData>
            <w:name w:val="Text16"/>
            <w:enabled/>
            <w:calcOnExit w:val="0"/>
            <w:helpText w:type="text" w:val="Should you?&#10;- Tell others in the lab that you will be performing this procedure&#10;- Post sign outside door, ie., &#10;Laser in Use&#10;Metal Sodium Being Used"/>
            <w:textInput/>
          </w:ffData>
        </w:fldChar>
      </w:r>
      <w:r w:rsidR="00C04280">
        <w:rPr>
          <w:b w:val="0"/>
          <w:sz w:val="20"/>
          <w:szCs w:val="20"/>
        </w:rPr>
        <w:instrText xml:space="preserve"> FORMTEXT </w:instrText>
      </w:r>
      <w:r>
        <w:rPr>
          <w:b w:val="0"/>
          <w:sz w:val="20"/>
          <w:szCs w:val="20"/>
        </w:rPr>
      </w:r>
      <w:r>
        <w:rPr>
          <w:b w:val="0"/>
          <w:sz w:val="20"/>
          <w:szCs w:val="20"/>
        </w:rPr>
        <w:fldChar w:fldCharType="separate"/>
      </w:r>
      <w:r w:rsidR="00F646BA">
        <w:rPr>
          <w:b w:val="0"/>
          <w:sz w:val="20"/>
          <w:szCs w:val="20"/>
        </w:rPr>
        <w:t xml:space="preserve">For PI use only.  </w:t>
      </w:r>
      <w:r w:rsidR="001D504B">
        <w:rPr>
          <w:b w:val="0"/>
          <w:noProof/>
          <w:sz w:val="20"/>
          <w:szCs w:val="20"/>
        </w:rPr>
        <w:t>This procedure may only be done by Dr. Chamberland.  Students may not do this procedure.</w:t>
      </w:r>
      <w:r>
        <w:rPr>
          <w:b w:val="0"/>
          <w:sz w:val="20"/>
          <w:szCs w:val="20"/>
        </w:rPr>
        <w:fldChar w:fldCharType="end"/>
      </w:r>
      <w:bookmarkEnd w:id="9"/>
    </w:p>
    <w:p w:rsidR="00EC064E" w:rsidRDefault="00EC064E" w:rsidP="00C266AD">
      <w:pPr>
        <w:pStyle w:val="BodyTextIndent"/>
        <w:tabs>
          <w:tab w:val="clear" w:pos="9990"/>
        </w:tabs>
        <w:spacing w:line="240" w:lineRule="auto"/>
        <w:rPr>
          <w:sz w:val="20"/>
          <w:szCs w:val="20"/>
          <w:u w:val="single"/>
        </w:rPr>
      </w:pPr>
    </w:p>
    <w:p w:rsidR="00EC064E" w:rsidRDefault="00EC064E" w:rsidP="00B4315D">
      <w:pPr>
        <w:pStyle w:val="BodyTextIndent"/>
        <w:tabs>
          <w:tab w:val="clear" w:pos="9990"/>
        </w:tabs>
        <w:spacing w:line="240" w:lineRule="auto"/>
        <w:outlineLvl w:val="0"/>
        <w:rPr>
          <w:sz w:val="20"/>
          <w:szCs w:val="20"/>
          <w:u w:val="single"/>
        </w:rPr>
      </w:pPr>
      <w:r>
        <w:rPr>
          <w:sz w:val="20"/>
          <w:szCs w:val="20"/>
          <w:u w:val="single"/>
        </w:rPr>
        <w:t>Hazard D</w:t>
      </w:r>
      <w:bookmarkStart w:id="10" w:name="Text13"/>
      <w:r>
        <w:rPr>
          <w:sz w:val="20"/>
          <w:szCs w:val="20"/>
          <w:u w:val="single"/>
        </w:rPr>
        <w:t>escription:</w:t>
      </w:r>
    </w:p>
    <w:bookmarkStart w:id="11" w:name="Text17"/>
    <w:p w:rsidR="00FF4E8E" w:rsidRDefault="00A77A12" w:rsidP="00C266AD">
      <w:pPr>
        <w:pStyle w:val="BodyTextIndent"/>
        <w:tabs>
          <w:tab w:val="clear" w:pos="9990"/>
        </w:tabs>
        <w:spacing w:line="240" w:lineRule="auto"/>
        <w:rPr>
          <w:b w:val="0"/>
          <w:sz w:val="20"/>
          <w:szCs w:val="20"/>
        </w:rPr>
      </w:pPr>
      <w:r>
        <w:rPr>
          <w:b w:val="0"/>
          <w:sz w:val="20"/>
          <w:szCs w:val="20"/>
        </w:rPr>
        <w:fldChar w:fldCharType="begin">
          <w:ffData>
            <w:name w:val="Text17"/>
            <w:enabled/>
            <w:calcOnExit w:val="0"/>
            <w:helpText w:type="text" w:val="List hazardous chemicals used or define hazardous process"/>
            <w:textInput/>
          </w:ffData>
        </w:fldChar>
      </w:r>
      <w:r w:rsidR="00C04280">
        <w:rPr>
          <w:b w:val="0"/>
          <w:sz w:val="20"/>
          <w:szCs w:val="20"/>
        </w:rPr>
        <w:instrText xml:space="preserve"> FORMTEXT </w:instrText>
      </w:r>
      <w:r>
        <w:rPr>
          <w:b w:val="0"/>
          <w:sz w:val="20"/>
          <w:szCs w:val="20"/>
        </w:rPr>
      </w:r>
      <w:r>
        <w:rPr>
          <w:b w:val="0"/>
          <w:sz w:val="20"/>
          <w:szCs w:val="20"/>
        </w:rPr>
        <w:fldChar w:fldCharType="separate"/>
      </w:r>
      <w:r w:rsidR="00FF4E8E">
        <w:rPr>
          <w:b w:val="0"/>
          <w:sz w:val="20"/>
          <w:szCs w:val="20"/>
        </w:rPr>
        <w:t>-Open Flame</w:t>
      </w:r>
    </w:p>
    <w:p w:rsidR="009A31FB" w:rsidRDefault="00FF4E8E" w:rsidP="00C266AD">
      <w:pPr>
        <w:pStyle w:val="BodyTextIndent"/>
        <w:tabs>
          <w:tab w:val="clear" w:pos="9990"/>
        </w:tabs>
        <w:spacing w:line="240" w:lineRule="auto"/>
        <w:rPr>
          <w:b w:val="0"/>
          <w:sz w:val="20"/>
          <w:szCs w:val="20"/>
        </w:rPr>
      </w:pPr>
      <w:r>
        <w:rPr>
          <w:b w:val="0"/>
          <w:sz w:val="20"/>
          <w:szCs w:val="20"/>
        </w:rPr>
        <w:t>-Sharp Needle</w:t>
      </w:r>
    </w:p>
    <w:p w:rsidR="00192B22" w:rsidRDefault="009A31FB" w:rsidP="00C266AD">
      <w:pPr>
        <w:pStyle w:val="BodyTextIndent"/>
        <w:tabs>
          <w:tab w:val="clear" w:pos="9990"/>
        </w:tabs>
        <w:spacing w:line="240" w:lineRule="auto"/>
        <w:rPr>
          <w:b w:val="0"/>
          <w:sz w:val="20"/>
          <w:szCs w:val="20"/>
        </w:rPr>
      </w:pPr>
      <w:r>
        <w:rPr>
          <w:b w:val="0"/>
          <w:sz w:val="20"/>
          <w:szCs w:val="20"/>
        </w:rPr>
        <w:t>-Compressed Gases</w:t>
      </w:r>
    </w:p>
    <w:p w:rsidR="00A5207D" w:rsidRDefault="00192B22" w:rsidP="00C266AD">
      <w:pPr>
        <w:pStyle w:val="BodyTextIndent"/>
        <w:tabs>
          <w:tab w:val="clear" w:pos="9990"/>
        </w:tabs>
        <w:spacing w:line="240" w:lineRule="auto"/>
        <w:rPr>
          <w:b w:val="0"/>
          <w:sz w:val="20"/>
          <w:szCs w:val="20"/>
        </w:rPr>
      </w:pPr>
      <w:r>
        <w:rPr>
          <w:b w:val="0"/>
          <w:sz w:val="20"/>
          <w:szCs w:val="20"/>
        </w:rPr>
        <w:t>-Hot Glassware</w:t>
      </w:r>
    </w:p>
    <w:p w:rsidR="00C266AD" w:rsidRPr="0045399D" w:rsidRDefault="00A5207D" w:rsidP="00C266AD">
      <w:pPr>
        <w:pStyle w:val="BodyTextIndent"/>
        <w:tabs>
          <w:tab w:val="clear" w:pos="9990"/>
        </w:tabs>
        <w:spacing w:line="240" w:lineRule="auto"/>
        <w:rPr>
          <w:b w:val="0"/>
          <w:bCs w:val="0"/>
          <w:sz w:val="20"/>
          <w:szCs w:val="20"/>
        </w:rPr>
      </w:pPr>
      <w:r>
        <w:rPr>
          <w:b w:val="0"/>
          <w:sz w:val="20"/>
          <w:szCs w:val="20"/>
        </w:rPr>
        <w:t>-Glassware Under Pressure</w:t>
      </w:r>
      <w:r w:rsidR="00A77A12">
        <w:rPr>
          <w:b w:val="0"/>
          <w:sz w:val="20"/>
          <w:szCs w:val="20"/>
        </w:rPr>
        <w:fldChar w:fldCharType="end"/>
      </w:r>
      <w:bookmarkEnd w:id="11"/>
    </w:p>
    <w:p w:rsidR="00C174EC" w:rsidRPr="00EC064E" w:rsidRDefault="00C174EC" w:rsidP="00C266AD">
      <w:pPr>
        <w:pStyle w:val="BodyTextIndent"/>
        <w:tabs>
          <w:tab w:val="clear" w:pos="9990"/>
        </w:tabs>
        <w:spacing w:line="240" w:lineRule="auto"/>
        <w:rPr>
          <w:b w:val="0"/>
          <w:bCs w:val="0"/>
          <w:sz w:val="20"/>
          <w:szCs w:val="20"/>
        </w:rPr>
      </w:pPr>
    </w:p>
    <w:bookmarkEnd w:id="10"/>
    <w:p w:rsidR="00374793" w:rsidRPr="00EC064E" w:rsidRDefault="00374793" w:rsidP="00B4315D">
      <w:pPr>
        <w:outlineLvl w:val="0"/>
        <w:rPr>
          <w:rFonts w:ascii="Arial" w:hAnsi="Arial" w:cs="Arial"/>
        </w:rPr>
      </w:pPr>
      <w:r w:rsidRPr="00EC064E">
        <w:rPr>
          <w:rFonts w:ascii="Arial" w:hAnsi="Arial" w:cs="Arial"/>
          <w:b/>
          <w:bCs/>
          <w:u w:val="single"/>
        </w:rPr>
        <w:t>Protective Equipment</w:t>
      </w:r>
      <w:r>
        <w:rPr>
          <w:rFonts w:ascii="Arial" w:hAnsi="Arial" w:cs="Arial"/>
          <w:b/>
          <w:bCs/>
          <w:u w:val="single"/>
        </w:rPr>
        <w:t>:</w:t>
      </w:r>
    </w:p>
    <w:bookmarkStart w:id="12" w:name="Text5"/>
    <w:p w:rsidR="00A5207D" w:rsidRDefault="00A77A12" w:rsidP="00EC064E">
      <w:pPr>
        <w:rPr>
          <w:rFonts w:ascii="Arial" w:hAnsi="Arial" w:cs="Arial"/>
        </w:rPr>
      </w:pPr>
      <w:r>
        <w:rPr>
          <w:rFonts w:ascii="Arial" w:hAnsi="Arial" w:cs="Arial"/>
        </w:rPr>
        <w:fldChar w:fldCharType="begin">
          <w:ffData>
            <w:name w:val="Text5"/>
            <w:enabled/>
            <w:calcOnExit w:val="0"/>
            <w:helpText w:type="text" w:val="Identify PPE such as gloves, &#10;aprons, lab coats, eye protection, etc..."/>
            <w:textInput/>
          </w:ffData>
        </w:fldChar>
      </w:r>
      <w:r w:rsidR="00C04280">
        <w:rPr>
          <w:rFonts w:ascii="Arial" w:hAnsi="Arial" w:cs="Arial"/>
        </w:rPr>
        <w:instrText xml:space="preserve"> FORMTEXT </w:instrText>
      </w:r>
      <w:r>
        <w:rPr>
          <w:rFonts w:ascii="Arial" w:hAnsi="Arial" w:cs="Arial"/>
        </w:rPr>
      </w:r>
      <w:r>
        <w:rPr>
          <w:rFonts w:ascii="Arial" w:hAnsi="Arial" w:cs="Arial"/>
        </w:rPr>
        <w:fldChar w:fldCharType="separate"/>
      </w:r>
      <w:r w:rsidR="00A5207D">
        <w:rPr>
          <w:rFonts w:ascii="Arial" w:hAnsi="Arial" w:cs="Arial"/>
        </w:rPr>
        <w:t>-Protective wrap-around goggles</w:t>
      </w:r>
    </w:p>
    <w:p w:rsidR="00A5207D" w:rsidRDefault="00A5207D" w:rsidP="00EC064E">
      <w:pPr>
        <w:rPr>
          <w:rFonts w:ascii="Arial" w:hAnsi="Arial" w:cs="Arial"/>
        </w:rPr>
      </w:pPr>
      <w:r>
        <w:rPr>
          <w:rFonts w:ascii="Arial" w:hAnsi="Arial" w:cs="Arial"/>
        </w:rPr>
        <w:t>-Lab coat</w:t>
      </w:r>
    </w:p>
    <w:p w:rsidR="00F613E6" w:rsidRPr="00EC064E" w:rsidRDefault="00A5207D" w:rsidP="00EC064E">
      <w:pPr>
        <w:rPr>
          <w:rFonts w:ascii="Arial" w:hAnsi="Arial" w:cs="Arial"/>
        </w:rPr>
      </w:pPr>
      <w:r>
        <w:rPr>
          <w:rFonts w:ascii="Arial" w:hAnsi="Arial" w:cs="Arial"/>
        </w:rPr>
        <w:t>-Heat-resistant gloves</w:t>
      </w:r>
      <w:r w:rsidR="00A77A12">
        <w:rPr>
          <w:rFonts w:ascii="Arial" w:hAnsi="Arial" w:cs="Arial"/>
        </w:rPr>
        <w:fldChar w:fldCharType="end"/>
      </w:r>
      <w:bookmarkEnd w:id="12"/>
    </w:p>
    <w:p w:rsidR="00F613E6" w:rsidRPr="00EC064E" w:rsidRDefault="00F613E6" w:rsidP="00EC064E">
      <w:pPr>
        <w:rPr>
          <w:rFonts w:ascii="Arial" w:hAnsi="Arial" w:cs="Arial"/>
          <w:u w:val="single"/>
        </w:rPr>
      </w:pPr>
    </w:p>
    <w:p w:rsidR="00374793" w:rsidRDefault="00374793" w:rsidP="00B4315D">
      <w:pPr>
        <w:outlineLvl w:val="0"/>
        <w:rPr>
          <w:rFonts w:ascii="Arial" w:hAnsi="Arial" w:cs="Arial"/>
        </w:rPr>
      </w:pPr>
      <w:r w:rsidRPr="00EC064E">
        <w:rPr>
          <w:rFonts w:ascii="Arial" w:hAnsi="Arial" w:cs="Arial"/>
          <w:b/>
          <w:bCs/>
          <w:u w:val="single"/>
        </w:rPr>
        <w:t>Engineering Controls:</w:t>
      </w:r>
    </w:p>
    <w:bookmarkStart w:id="13" w:name="Text6"/>
    <w:p w:rsidR="009475B2" w:rsidRDefault="00A77A12" w:rsidP="009475B2">
      <w:pPr>
        <w:rPr>
          <w:rFonts w:ascii="Arial" w:hAnsi="Arial" w:cs="Arial"/>
        </w:rPr>
      </w:pPr>
      <w:r>
        <w:rPr>
          <w:rFonts w:ascii="Arial" w:hAnsi="Arial" w:cs="Arial"/>
        </w:rPr>
        <w:fldChar w:fldCharType="begin">
          <w:ffData>
            <w:name w:val="Text6"/>
            <w:enabled/>
            <w:calcOnExit w:val="0"/>
            <w:helpText w:type="text" w:val="Identify ventilation needs such as:&#10;perform in fume hood, perform in perchloric acid hood, use with snorkel, etc"/>
            <w:textInput/>
          </w:ffData>
        </w:fldChar>
      </w:r>
      <w:r w:rsidR="00C04280">
        <w:rPr>
          <w:rFonts w:ascii="Arial" w:hAnsi="Arial" w:cs="Arial"/>
        </w:rPr>
        <w:instrText xml:space="preserve"> FORMTEXT </w:instrText>
      </w:r>
      <w:r>
        <w:rPr>
          <w:rFonts w:ascii="Arial" w:hAnsi="Arial" w:cs="Arial"/>
        </w:rPr>
      </w:r>
      <w:r>
        <w:rPr>
          <w:rFonts w:ascii="Arial" w:hAnsi="Arial" w:cs="Arial"/>
        </w:rPr>
        <w:fldChar w:fldCharType="separate"/>
      </w:r>
      <w:r w:rsidR="005B55FF">
        <w:rPr>
          <w:rFonts w:ascii="Arial" w:hAnsi="Arial" w:cs="Arial"/>
          <w:noProof/>
        </w:rPr>
        <w:t>Perform procedure in a working fume hood</w:t>
      </w:r>
      <w:r>
        <w:rPr>
          <w:rFonts w:ascii="Arial" w:hAnsi="Arial" w:cs="Arial"/>
        </w:rPr>
        <w:fldChar w:fldCharType="end"/>
      </w:r>
      <w:bookmarkEnd w:id="13"/>
    </w:p>
    <w:p w:rsidR="009475B2" w:rsidRDefault="009475B2" w:rsidP="009475B2">
      <w:pPr>
        <w:rPr>
          <w:rFonts w:ascii="Arial" w:hAnsi="Arial" w:cs="Arial"/>
        </w:rPr>
      </w:pPr>
    </w:p>
    <w:p w:rsidR="00F613E6" w:rsidRPr="009475B2" w:rsidRDefault="00374793" w:rsidP="00B4315D">
      <w:pPr>
        <w:outlineLvl w:val="0"/>
        <w:rPr>
          <w:rFonts w:ascii="Arial" w:hAnsi="Arial" w:cs="Arial"/>
        </w:rPr>
      </w:pPr>
      <w:r w:rsidRPr="009475B2">
        <w:rPr>
          <w:rFonts w:ascii="Arial" w:hAnsi="Arial" w:cs="Arial"/>
          <w:b/>
          <w:bCs/>
          <w:u w:val="single"/>
        </w:rPr>
        <w:t>Special Handling or Storage Requirements</w:t>
      </w:r>
      <w:r w:rsidR="00F613E6" w:rsidRPr="00EC064E">
        <w:t>:</w:t>
      </w:r>
    </w:p>
    <w:bookmarkStart w:id="14" w:name="Text7"/>
    <w:p w:rsidR="00F613E6" w:rsidRPr="00EC064E" w:rsidRDefault="00A77A12" w:rsidP="00EC064E">
      <w:pPr>
        <w:rPr>
          <w:rFonts w:ascii="Arial" w:hAnsi="Arial" w:cs="Arial"/>
        </w:rPr>
      </w:pPr>
      <w:r>
        <w:rPr>
          <w:rFonts w:ascii="Arial" w:hAnsi="Arial" w:cs="Arial"/>
        </w:rPr>
        <w:fldChar w:fldCharType="begin">
          <w:ffData>
            <w:name w:val="Text7"/>
            <w:enabled/>
            <w:calcOnExit w:val="0"/>
            <w:helpText w:type="text" w:val="List storage requirements for hazardous chemicals involved with the SOP (store in -80 freezer) include specific areas for performing the procedure and policies regarding the chemicals such as &#10;dating and testing of peroxide formers."/>
            <w:textInput/>
          </w:ffData>
        </w:fldChar>
      </w:r>
      <w:r w:rsidR="00C04280">
        <w:rPr>
          <w:rFonts w:ascii="Arial" w:hAnsi="Arial" w:cs="Arial"/>
        </w:rPr>
        <w:instrText xml:space="preserve"> FORMTEXT </w:instrText>
      </w:r>
      <w:r>
        <w:rPr>
          <w:rFonts w:ascii="Arial" w:hAnsi="Arial" w:cs="Arial"/>
        </w:rPr>
      </w:r>
      <w:r>
        <w:rPr>
          <w:rFonts w:ascii="Arial" w:hAnsi="Arial" w:cs="Arial"/>
        </w:rPr>
        <w:fldChar w:fldCharType="separate"/>
      </w:r>
      <w:r w:rsidR="009A31FB">
        <w:rPr>
          <w:rFonts w:ascii="Arial" w:hAnsi="Arial" w:cs="Arial"/>
          <w:noProof/>
        </w:rPr>
        <w:t>N/A</w:t>
      </w:r>
      <w:r>
        <w:rPr>
          <w:rFonts w:ascii="Arial" w:hAnsi="Arial" w:cs="Arial"/>
        </w:rPr>
        <w:fldChar w:fldCharType="end"/>
      </w:r>
      <w:bookmarkEnd w:id="14"/>
    </w:p>
    <w:p w:rsidR="00F613E6" w:rsidRPr="00EC064E" w:rsidRDefault="00F613E6" w:rsidP="00EC064E">
      <w:pPr>
        <w:rPr>
          <w:rFonts w:ascii="Arial" w:hAnsi="Arial" w:cs="Arial"/>
        </w:rPr>
      </w:pPr>
    </w:p>
    <w:p w:rsidR="00F613E6" w:rsidRPr="00EC064E" w:rsidRDefault="00F613E6" w:rsidP="00B4315D">
      <w:pPr>
        <w:pStyle w:val="BodyTextIndent"/>
        <w:tabs>
          <w:tab w:val="clear" w:pos="9990"/>
        </w:tabs>
        <w:spacing w:line="240" w:lineRule="auto"/>
        <w:outlineLvl w:val="0"/>
        <w:rPr>
          <w:b w:val="0"/>
          <w:bCs w:val="0"/>
          <w:sz w:val="20"/>
          <w:szCs w:val="20"/>
        </w:rPr>
      </w:pPr>
      <w:r w:rsidRPr="00EC064E">
        <w:rPr>
          <w:sz w:val="20"/>
          <w:szCs w:val="20"/>
          <w:u w:val="single"/>
        </w:rPr>
        <w:t>Spill Response Procedure:</w:t>
      </w:r>
    </w:p>
    <w:bookmarkStart w:id="15" w:name="Text11"/>
    <w:p w:rsidR="00F613E6" w:rsidRDefault="00A77A12" w:rsidP="00374793">
      <w:pPr>
        <w:pStyle w:val="BodyTextIndent"/>
        <w:tabs>
          <w:tab w:val="clear" w:pos="9990"/>
        </w:tabs>
        <w:spacing w:line="240" w:lineRule="auto"/>
        <w:rPr>
          <w:b w:val="0"/>
          <w:bCs w:val="0"/>
          <w:sz w:val="20"/>
          <w:szCs w:val="20"/>
        </w:rPr>
      </w:pPr>
      <w:r>
        <w:rPr>
          <w:b w:val="0"/>
          <w:bCs w:val="0"/>
          <w:sz w:val="20"/>
          <w:szCs w:val="20"/>
        </w:rPr>
        <w:fldChar w:fldCharType="begin">
          <w:ffData>
            <w:name w:val="Text11"/>
            <w:enabled/>
            <w:calcOnExit w:val="0"/>
            <w:helpText w:type="text" w:val="Indicate how spills or accidental releases will be handled and by whom.  List the location of appropriate emergency equipment (spill kit, eye washes, showers, and fire equipment). "/>
            <w:textInput/>
          </w:ffData>
        </w:fldChar>
      </w:r>
      <w:r w:rsidR="006001D3">
        <w:rPr>
          <w:b w:val="0"/>
          <w:bCs w:val="0"/>
          <w:sz w:val="20"/>
          <w:szCs w:val="20"/>
        </w:rPr>
        <w:instrText xml:space="preserve"> FORMTEXT </w:instrText>
      </w:r>
      <w:r>
        <w:rPr>
          <w:b w:val="0"/>
          <w:bCs w:val="0"/>
          <w:sz w:val="20"/>
          <w:szCs w:val="20"/>
        </w:rPr>
      </w:r>
      <w:r>
        <w:rPr>
          <w:b w:val="0"/>
          <w:bCs w:val="0"/>
          <w:sz w:val="20"/>
          <w:szCs w:val="20"/>
        </w:rPr>
        <w:fldChar w:fldCharType="separate"/>
      </w:r>
      <w:r w:rsidR="00772756">
        <w:rPr>
          <w:b w:val="0"/>
          <w:bCs w:val="0"/>
          <w:noProof/>
          <w:sz w:val="20"/>
          <w:szCs w:val="20"/>
        </w:rPr>
        <w:t>N/A</w:t>
      </w:r>
      <w:r>
        <w:rPr>
          <w:b w:val="0"/>
          <w:bCs w:val="0"/>
          <w:sz w:val="20"/>
          <w:szCs w:val="20"/>
        </w:rPr>
        <w:fldChar w:fldCharType="end"/>
      </w:r>
      <w:bookmarkEnd w:id="15"/>
    </w:p>
    <w:p w:rsidR="00543A76" w:rsidRPr="00EC064E" w:rsidRDefault="00543A76" w:rsidP="00374793">
      <w:pPr>
        <w:pStyle w:val="BodyTextIndent"/>
        <w:tabs>
          <w:tab w:val="clear" w:pos="9990"/>
        </w:tabs>
        <w:spacing w:line="240" w:lineRule="auto"/>
        <w:rPr>
          <w:b w:val="0"/>
          <w:bCs w:val="0"/>
          <w:sz w:val="20"/>
          <w:szCs w:val="20"/>
        </w:rPr>
      </w:pPr>
    </w:p>
    <w:p w:rsidR="00543A76" w:rsidRPr="00EC064E" w:rsidRDefault="00543A76" w:rsidP="00B4315D">
      <w:pPr>
        <w:outlineLvl w:val="0"/>
        <w:rPr>
          <w:rFonts w:ascii="Arial" w:hAnsi="Arial" w:cs="Arial"/>
        </w:rPr>
      </w:pPr>
      <w:r w:rsidRPr="00EC064E">
        <w:rPr>
          <w:rFonts w:ascii="Arial" w:hAnsi="Arial" w:cs="Arial"/>
          <w:b/>
          <w:bCs/>
          <w:u w:val="single"/>
        </w:rPr>
        <w:t>Dec</w:t>
      </w:r>
      <w:r>
        <w:rPr>
          <w:rFonts w:ascii="Arial" w:hAnsi="Arial" w:cs="Arial"/>
          <w:b/>
          <w:bCs/>
          <w:u w:val="single"/>
        </w:rPr>
        <w:t>ontamination/Waste Disposal:</w:t>
      </w:r>
    </w:p>
    <w:bookmarkStart w:id="16" w:name="Text8"/>
    <w:p w:rsidR="00543A76" w:rsidRPr="00EC064E" w:rsidRDefault="00A77A12" w:rsidP="00543A76">
      <w:pPr>
        <w:rPr>
          <w:rFonts w:ascii="Arial" w:hAnsi="Arial" w:cs="Arial"/>
        </w:rPr>
      </w:pPr>
      <w:r>
        <w:rPr>
          <w:rFonts w:ascii="Arial" w:hAnsi="Arial" w:cs="Arial"/>
        </w:rPr>
        <w:fldChar w:fldCharType="begin">
          <w:ffData>
            <w:name w:val="Text8"/>
            <w:enabled/>
            <w:calcOnExit w:val="0"/>
            <w:helpText w:type="text" w:val="Indicate how to dispose of waste and if decontamination is needed for glove boxes, hoods, lab benches, and controlled areas &#10;within the lab."/>
            <w:textInput/>
          </w:ffData>
        </w:fldChar>
      </w:r>
      <w:r w:rsidR="00543A76">
        <w:rPr>
          <w:rFonts w:ascii="Arial" w:hAnsi="Arial" w:cs="Arial"/>
        </w:rPr>
        <w:instrText xml:space="preserve"> FORMTEXT </w:instrText>
      </w:r>
      <w:r>
        <w:rPr>
          <w:rFonts w:ascii="Arial" w:hAnsi="Arial" w:cs="Arial"/>
        </w:rPr>
      </w:r>
      <w:r>
        <w:rPr>
          <w:rFonts w:ascii="Arial" w:hAnsi="Arial" w:cs="Arial"/>
        </w:rPr>
        <w:fldChar w:fldCharType="separate"/>
      </w:r>
      <w:r w:rsidR="00772756">
        <w:rPr>
          <w:rFonts w:ascii="Arial" w:hAnsi="Arial" w:cs="Arial"/>
          <w:noProof/>
        </w:rPr>
        <w:t>N/A</w:t>
      </w:r>
      <w:r>
        <w:rPr>
          <w:rFonts w:ascii="Arial" w:hAnsi="Arial" w:cs="Arial"/>
        </w:rPr>
        <w:fldChar w:fldCharType="end"/>
      </w:r>
      <w:bookmarkEnd w:id="16"/>
    </w:p>
    <w:p w:rsidR="00543A76" w:rsidRPr="00EC064E" w:rsidRDefault="00543A76" w:rsidP="00543A76">
      <w:pPr>
        <w:rPr>
          <w:rFonts w:ascii="Arial" w:hAnsi="Arial" w:cs="Arial"/>
        </w:rPr>
      </w:pPr>
    </w:p>
    <w:p w:rsidR="00543A76" w:rsidRPr="00EC064E" w:rsidRDefault="00543A76" w:rsidP="00B4315D">
      <w:pPr>
        <w:pStyle w:val="BodyTextIndent"/>
        <w:tabs>
          <w:tab w:val="clear" w:pos="9990"/>
        </w:tabs>
        <w:spacing w:line="240" w:lineRule="auto"/>
        <w:outlineLvl w:val="0"/>
        <w:rPr>
          <w:b w:val="0"/>
          <w:bCs w:val="0"/>
          <w:sz w:val="20"/>
          <w:szCs w:val="20"/>
        </w:rPr>
      </w:pPr>
      <w:r>
        <w:rPr>
          <w:sz w:val="20"/>
          <w:szCs w:val="20"/>
          <w:u w:val="single"/>
        </w:rPr>
        <w:t>Special Emergency</w:t>
      </w:r>
      <w:r w:rsidRPr="00EC064E">
        <w:rPr>
          <w:sz w:val="20"/>
          <w:szCs w:val="20"/>
          <w:u w:val="single"/>
        </w:rPr>
        <w:t xml:space="preserve"> Procedures:</w:t>
      </w:r>
      <w:r w:rsidRPr="00EC064E">
        <w:rPr>
          <w:b w:val="0"/>
          <w:bCs w:val="0"/>
          <w:sz w:val="20"/>
          <w:szCs w:val="20"/>
        </w:rPr>
        <w:t xml:space="preserve"> </w:t>
      </w:r>
    </w:p>
    <w:bookmarkStart w:id="17" w:name="Text10"/>
    <w:p w:rsidR="00543A76" w:rsidRPr="00EC064E" w:rsidRDefault="00A77A12" w:rsidP="00543A76">
      <w:pPr>
        <w:pStyle w:val="BodyTextIndent"/>
        <w:tabs>
          <w:tab w:val="clear" w:pos="9990"/>
        </w:tabs>
        <w:spacing w:line="240" w:lineRule="auto"/>
        <w:rPr>
          <w:b w:val="0"/>
          <w:bCs w:val="0"/>
          <w:sz w:val="20"/>
          <w:szCs w:val="20"/>
        </w:rPr>
      </w:pPr>
      <w:r>
        <w:rPr>
          <w:b w:val="0"/>
          <w:bCs w:val="0"/>
          <w:sz w:val="20"/>
          <w:szCs w:val="20"/>
        </w:rPr>
        <w:fldChar w:fldCharType="begin">
          <w:ffData>
            <w:name w:val="Text10"/>
            <w:enabled/>
            <w:calcOnExit w:val="0"/>
            <w:helpText w:type="text" w:val="For example, do not use water, use class D fire extinquisher located in SCI 313, etc."/>
            <w:textInput/>
          </w:ffData>
        </w:fldChar>
      </w:r>
      <w:r w:rsidR="00543A76">
        <w:rPr>
          <w:b w:val="0"/>
          <w:bCs w:val="0"/>
          <w:sz w:val="20"/>
          <w:szCs w:val="20"/>
        </w:rPr>
        <w:instrText xml:space="preserve"> FORMTEXT </w:instrText>
      </w:r>
      <w:r>
        <w:rPr>
          <w:b w:val="0"/>
          <w:bCs w:val="0"/>
          <w:sz w:val="20"/>
          <w:szCs w:val="20"/>
        </w:rPr>
      </w:r>
      <w:r>
        <w:rPr>
          <w:b w:val="0"/>
          <w:bCs w:val="0"/>
          <w:sz w:val="20"/>
          <w:szCs w:val="20"/>
        </w:rPr>
        <w:fldChar w:fldCharType="separate"/>
      </w:r>
      <w:r w:rsidR="00837E08">
        <w:rPr>
          <w:b w:val="0"/>
          <w:bCs w:val="0"/>
          <w:sz w:val="20"/>
          <w:szCs w:val="20"/>
        </w:rPr>
        <w:t>Treat a</w:t>
      </w:r>
      <w:r w:rsidR="00837E08">
        <w:rPr>
          <w:b w:val="0"/>
          <w:bCs w:val="0"/>
          <w:noProof/>
          <w:sz w:val="20"/>
          <w:szCs w:val="20"/>
        </w:rPr>
        <w:t xml:space="preserve">ny </w:t>
      </w:r>
      <w:r w:rsidR="00C94594">
        <w:rPr>
          <w:b w:val="0"/>
          <w:bCs w:val="0"/>
          <w:noProof/>
          <w:sz w:val="20"/>
          <w:szCs w:val="20"/>
        </w:rPr>
        <w:t xml:space="preserve">minor </w:t>
      </w:r>
      <w:r w:rsidR="00837E08">
        <w:rPr>
          <w:b w:val="0"/>
          <w:bCs w:val="0"/>
          <w:noProof/>
          <w:sz w:val="20"/>
          <w:szCs w:val="20"/>
        </w:rPr>
        <w:t>skin burns caused by contact with the propane torch, hot glassware, or burning rubber, cork, or cloth</w:t>
      </w:r>
      <w:r w:rsidR="00C94594">
        <w:rPr>
          <w:b w:val="0"/>
          <w:bCs w:val="0"/>
          <w:noProof/>
          <w:sz w:val="20"/>
          <w:szCs w:val="20"/>
        </w:rPr>
        <w:t xml:space="preserve"> by washing under cool water, application of burn ointment, antibiotic ointment, and a bandage if necessary. </w:t>
      </w:r>
      <w:r w:rsidR="00D06EB5">
        <w:rPr>
          <w:b w:val="0"/>
          <w:bCs w:val="0"/>
          <w:noProof/>
          <w:sz w:val="20"/>
          <w:szCs w:val="20"/>
        </w:rPr>
        <w:t xml:space="preserve"> </w:t>
      </w:r>
      <w:r>
        <w:rPr>
          <w:b w:val="0"/>
          <w:bCs w:val="0"/>
          <w:sz w:val="20"/>
          <w:szCs w:val="20"/>
        </w:rPr>
        <w:fldChar w:fldCharType="end"/>
      </w:r>
      <w:bookmarkEnd w:id="17"/>
    </w:p>
    <w:p w:rsidR="00F613E6" w:rsidRPr="00EC064E" w:rsidRDefault="00F613E6" w:rsidP="00374793">
      <w:pPr>
        <w:pStyle w:val="BodyTextIndent"/>
        <w:tabs>
          <w:tab w:val="clear" w:pos="9990"/>
        </w:tabs>
        <w:spacing w:line="240" w:lineRule="auto"/>
        <w:rPr>
          <w:b w:val="0"/>
          <w:bCs w:val="0"/>
          <w:sz w:val="20"/>
          <w:szCs w:val="20"/>
        </w:rPr>
      </w:pPr>
    </w:p>
    <w:p w:rsidR="00374793" w:rsidRDefault="00374793">
      <w:pPr>
        <w:pStyle w:val="BodyTextIndent"/>
        <w:tabs>
          <w:tab w:val="clear" w:pos="9990"/>
        </w:tabs>
        <w:spacing w:line="240" w:lineRule="auto"/>
        <w:rPr>
          <w:sz w:val="20"/>
          <w:szCs w:val="20"/>
          <w:u w:val="single"/>
        </w:rPr>
      </w:pPr>
      <w:r>
        <w:rPr>
          <w:sz w:val="20"/>
          <w:szCs w:val="20"/>
          <w:u w:val="single"/>
        </w:rPr>
        <w:t>Procedure may be performed after normal working hours (M-F, 8-5)?</w:t>
      </w:r>
      <w:bookmarkStart w:id="18" w:name="Check4"/>
      <w:r w:rsidRPr="00374793">
        <w:rPr>
          <w:sz w:val="20"/>
          <w:szCs w:val="20"/>
        </w:rPr>
        <w:tab/>
        <w:t xml:space="preserve">Yes </w:t>
      </w:r>
      <w:r w:rsidR="00A77A12" w:rsidRPr="00374793">
        <w:rPr>
          <w:sz w:val="20"/>
          <w:szCs w:val="20"/>
        </w:rPr>
        <w:fldChar w:fldCharType="begin">
          <w:ffData>
            <w:name w:val="Check4"/>
            <w:enabled/>
            <w:calcOnExit w:val="0"/>
            <w:checkBox>
              <w:sizeAuto/>
              <w:default w:val="0"/>
              <w:checked/>
            </w:checkBox>
          </w:ffData>
        </w:fldChar>
      </w:r>
      <w:r w:rsidRPr="00374793">
        <w:rPr>
          <w:sz w:val="20"/>
          <w:szCs w:val="20"/>
        </w:rPr>
        <w:instrText xml:space="preserve"> FORMCHECKBOX </w:instrText>
      </w:r>
      <w:r w:rsidR="00A77A12" w:rsidRPr="00374793">
        <w:rPr>
          <w:sz w:val="20"/>
          <w:szCs w:val="20"/>
        </w:rPr>
      </w:r>
      <w:r w:rsidR="00A77A12" w:rsidRPr="00374793">
        <w:rPr>
          <w:sz w:val="20"/>
          <w:szCs w:val="20"/>
        </w:rPr>
        <w:fldChar w:fldCharType="end"/>
      </w:r>
      <w:bookmarkEnd w:id="18"/>
      <w:r w:rsidRPr="00374793">
        <w:rPr>
          <w:sz w:val="20"/>
          <w:szCs w:val="20"/>
        </w:rPr>
        <w:t xml:space="preserve">  </w:t>
      </w:r>
      <w:r>
        <w:rPr>
          <w:sz w:val="20"/>
          <w:szCs w:val="20"/>
        </w:rPr>
        <w:t xml:space="preserve"> </w:t>
      </w:r>
      <w:r w:rsidRPr="00374793">
        <w:rPr>
          <w:sz w:val="20"/>
          <w:szCs w:val="20"/>
        </w:rPr>
        <w:t xml:space="preserve">No </w:t>
      </w:r>
      <w:r w:rsidR="00A77A12" w:rsidRPr="00374793">
        <w:rPr>
          <w:sz w:val="20"/>
          <w:szCs w:val="20"/>
        </w:rPr>
        <w:fldChar w:fldCharType="begin">
          <w:ffData>
            <w:name w:val="Check5"/>
            <w:enabled/>
            <w:calcOnExit w:val="0"/>
            <w:checkBox>
              <w:sizeAuto/>
              <w:default w:val="0"/>
            </w:checkBox>
          </w:ffData>
        </w:fldChar>
      </w:r>
      <w:bookmarkStart w:id="19" w:name="Check5"/>
      <w:r w:rsidRPr="00374793">
        <w:rPr>
          <w:sz w:val="20"/>
          <w:szCs w:val="20"/>
        </w:rPr>
        <w:instrText xml:space="preserve"> FORMCHECKBOX </w:instrText>
      </w:r>
      <w:r w:rsidR="00A77A12" w:rsidRPr="00374793">
        <w:rPr>
          <w:sz w:val="20"/>
          <w:szCs w:val="20"/>
        </w:rPr>
      </w:r>
      <w:r w:rsidR="00A77A12" w:rsidRPr="00374793">
        <w:rPr>
          <w:sz w:val="20"/>
          <w:szCs w:val="20"/>
        </w:rPr>
        <w:fldChar w:fldCharType="end"/>
      </w:r>
      <w:bookmarkEnd w:id="19"/>
    </w:p>
    <w:p w:rsidR="00374793" w:rsidRPr="004340FF" w:rsidRDefault="00374793">
      <w:pPr>
        <w:pStyle w:val="BodyTextIndent"/>
        <w:tabs>
          <w:tab w:val="clear" w:pos="9990"/>
        </w:tabs>
        <w:spacing w:line="240" w:lineRule="auto"/>
        <w:rPr>
          <w:b w:val="0"/>
          <w:sz w:val="20"/>
          <w:szCs w:val="20"/>
        </w:rPr>
      </w:pPr>
    </w:p>
    <w:p w:rsidR="00F613E6" w:rsidRPr="00374793" w:rsidRDefault="00374793">
      <w:pPr>
        <w:pStyle w:val="BodyTextIndent"/>
        <w:tabs>
          <w:tab w:val="clear" w:pos="9990"/>
        </w:tabs>
        <w:spacing w:line="240" w:lineRule="auto"/>
        <w:rPr>
          <w:b w:val="0"/>
          <w:bCs w:val="0"/>
          <w:sz w:val="20"/>
          <w:szCs w:val="20"/>
        </w:rPr>
      </w:pPr>
      <w:r>
        <w:rPr>
          <w:sz w:val="20"/>
          <w:szCs w:val="20"/>
          <w:u w:val="single"/>
        </w:rPr>
        <w:t>Procedure may be left u</w:t>
      </w:r>
      <w:r w:rsidR="00F613E6" w:rsidRPr="00EC064E">
        <w:rPr>
          <w:sz w:val="20"/>
          <w:szCs w:val="20"/>
          <w:u w:val="single"/>
        </w:rPr>
        <w:t>nattended</w:t>
      </w:r>
      <w:r>
        <w:rPr>
          <w:sz w:val="20"/>
          <w:szCs w:val="20"/>
          <w:u w:val="single"/>
        </w:rPr>
        <w:t>?</w:t>
      </w:r>
      <w:r>
        <w:rPr>
          <w:sz w:val="20"/>
          <w:szCs w:val="20"/>
        </w:rPr>
        <w:tab/>
      </w:r>
      <w:r>
        <w:rPr>
          <w:sz w:val="20"/>
          <w:szCs w:val="20"/>
        </w:rPr>
        <w:tab/>
      </w:r>
      <w:r w:rsidRPr="00374793">
        <w:rPr>
          <w:sz w:val="20"/>
          <w:szCs w:val="20"/>
        </w:rPr>
        <w:t xml:space="preserve">Yes </w:t>
      </w:r>
      <w:r w:rsidR="00A77A12" w:rsidRPr="00374793">
        <w:rPr>
          <w:sz w:val="20"/>
          <w:szCs w:val="20"/>
        </w:rPr>
        <w:fldChar w:fldCharType="begin">
          <w:ffData>
            <w:name w:val="Check4"/>
            <w:enabled/>
            <w:calcOnExit w:val="0"/>
            <w:checkBox>
              <w:sizeAuto/>
              <w:default w:val="0"/>
              <w:checked w:val="0"/>
            </w:checkBox>
          </w:ffData>
        </w:fldChar>
      </w:r>
      <w:r w:rsidRPr="00374793">
        <w:rPr>
          <w:sz w:val="20"/>
          <w:szCs w:val="20"/>
        </w:rPr>
        <w:instrText xml:space="preserve"> FORMCHECKBOX </w:instrText>
      </w:r>
      <w:r w:rsidR="00A77A12" w:rsidRPr="00374793">
        <w:rPr>
          <w:sz w:val="20"/>
          <w:szCs w:val="20"/>
        </w:rPr>
      </w:r>
      <w:r w:rsidR="00A77A12" w:rsidRPr="00374793">
        <w:rPr>
          <w:sz w:val="20"/>
          <w:szCs w:val="20"/>
        </w:rPr>
        <w:fldChar w:fldCharType="end"/>
      </w:r>
      <w:r w:rsidRPr="00374793">
        <w:rPr>
          <w:sz w:val="20"/>
          <w:szCs w:val="20"/>
        </w:rPr>
        <w:t xml:space="preserve">  </w:t>
      </w:r>
      <w:r>
        <w:rPr>
          <w:sz w:val="20"/>
          <w:szCs w:val="20"/>
        </w:rPr>
        <w:t xml:space="preserve">  </w:t>
      </w:r>
      <w:r w:rsidRPr="00374793">
        <w:rPr>
          <w:sz w:val="20"/>
          <w:szCs w:val="20"/>
        </w:rPr>
        <w:t>No</w:t>
      </w:r>
      <w:r w:rsidR="00A77A12">
        <w:rPr>
          <w:sz w:val="20"/>
          <w:szCs w:val="20"/>
        </w:rPr>
        <w:fldChar w:fldCharType="begin">
          <w:ffData>
            <w:name w:val="Check6"/>
            <w:enabled/>
            <w:calcOnExit w:val="0"/>
            <w:checkBox>
              <w:sizeAuto/>
              <w:default w:val="0"/>
              <w:checked/>
            </w:checkBox>
          </w:ffData>
        </w:fldChar>
      </w:r>
      <w:bookmarkStart w:id="20" w:name="Check6"/>
      <w:r>
        <w:rPr>
          <w:sz w:val="20"/>
          <w:szCs w:val="20"/>
        </w:rPr>
        <w:instrText xml:space="preserve"> FORMCHECKBOX </w:instrText>
      </w:r>
      <w:r w:rsidR="00A77A12">
        <w:rPr>
          <w:sz w:val="20"/>
          <w:szCs w:val="20"/>
        </w:rPr>
      </w:r>
      <w:r w:rsidR="00A77A12">
        <w:rPr>
          <w:sz w:val="20"/>
          <w:szCs w:val="20"/>
        </w:rPr>
        <w:fldChar w:fldCharType="end"/>
      </w:r>
      <w:bookmarkEnd w:id="20"/>
    </w:p>
    <w:p w:rsidR="00F613E6" w:rsidRPr="00EC064E" w:rsidRDefault="00F613E6" w:rsidP="004340FF">
      <w:pPr>
        <w:pStyle w:val="BodyTextIndent"/>
        <w:tabs>
          <w:tab w:val="clear" w:pos="9990"/>
        </w:tabs>
        <w:spacing w:line="240" w:lineRule="auto"/>
        <w:rPr>
          <w:b w:val="0"/>
          <w:bCs w:val="0"/>
          <w:sz w:val="20"/>
          <w:szCs w:val="20"/>
        </w:rPr>
      </w:pPr>
    </w:p>
    <w:p w:rsidR="00375A90" w:rsidRDefault="004340FF" w:rsidP="00B4315D">
      <w:pPr>
        <w:pStyle w:val="BodyText2"/>
        <w:outlineLvl w:val="0"/>
        <w:rPr>
          <w:b/>
          <w:bCs/>
          <w:sz w:val="20"/>
          <w:szCs w:val="20"/>
          <w:u w:val="single"/>
        </w:rPr>
      </w:pPr>
      <w:r>
        <w:rPr>
          <w:b/>
          <w:bCs/>
          <w:sz w:val="20"/>
          <w:szCs w:val="20"/>
          <w:u w:val="single"/>
        </w:rPr>
        <w:t>Step by Step Procedure:</w:t>
      </w:r>
    </w:p>
    <w:bookmarkStart w:id="21" w:name="Text18"/>
    <w:p w:rsidR="001D504B" w:rsidRDefault="00A77A12" w:rsidP="00375A90">
      <w:pPr>
        <w:pStyle w:val="BodyText2"/>
        <w:rPr>
          <w:bCs/>
          <w:noProof/>
          <w:sz w:val="20"/>
          <w:szCs w:val="20"/>
        </w:rPr>
      </w:pPr>
      <w:r>
        <w:rPr>
          <w:bCs/>
          <w:sz w:val="20"/>
          <w:szCs w:val="20"/>
        </w:rPr>
        <w:fldChar w:fldCharType="begin">
          <w:ffData>
            <w:name w:val="Text18"/>
            <w:enabled/>
            <w:calcOnExit w:val="0"/>
            <w:helpText w:type="text" w:val="Insert the lab procedure here."/>
            <w:textInput/>
          </w:ffData>
        </w:fldChar>
      </w:r>
      <w:r w:rsidR="00543A76">
        <w:rPr>
          <w:bCs/>
          <w:sz w:val="20"/>
          <w:szCs w:val="20"/>
        </w:rPr>
        <w:instrText xml:space="preserve"> FORMTEXT </w:instrText>
      </w:r>
      <w:r>
        <w:rPr>
          <w:bCs/>
          <w:sz w:val="20"/>
          <w:szCs w:val="20"/>
        </w:rPr>
      </w:r>
      <w:r>
        <w:rPr>
          <w:bCs/>
          <w:sz w:val="20"/>
          <w:szCs w:val="20"/>
        </w:rPr>
        <w:fldChar w:fldCharType="separate"/>
      </w:r>
      <w:r w:rsidR="00317C2D">
        <w:rPr>
          <w:bCs/>
          <w:noProof/>
          <w:sz w:val="20"/>
          <w:szCs w:val="20"/>
        </w:rPr>
        <w:t>1)</w:t>
      </w:r>
      <w:r w:rsidR="00AB37BA">
        <w:rPr>
          <w:bCs/>
          <w:noProof/>
          <w:sz w:val="20"/>
          <w:szCs w:val="20"/>
        </w:rPr>
        <w:t xml:space="preserve"> </w:t>
      </w:r>
      <w:r w:rsidR="002125EE" w:rsidRPr="002125EE">
        <w:rPr>
          <w:bCs/>
          <w:noProof/>
          <w:sz w:val="20"/>
          <w:szCs w:val="20"/>
        </w:rPr>
        <w:t>Prepare the clean glassware that is to be flame dried by placing a dry magnetic stir bar in the flask (if necessary</w:t>
      </w:r>
      <w:r w:rsidR="001D504B">
        <w:rPr>
          <w:bCs/>
          <w:noProof/>
          <w:sz w:val="20"/>
          <w:szCs w:val="20"/>
        </w:rPr>
        <w:t xml:space="preserve"> for a reaction or distillation</w:t>
      </w:r>
      <w:r w:rsidR="002125EE" w:rsidRPr="002125EE">
        <w:rPr>
          <w:bCs/>
          <w:noProof/>
          <w:sz w:val="20"/>
          <w:szCs w:val="20"/>
        </w:rPr>
        <w:t xml:space="preserve">).  </w:t>
      </w:r>
      <w:r w:rsidR="001D504B">
        <w:rPr>
          <w:bCs/>
          <w:noProof/>
          <w:sz w:val="20"/>
          <w:szCs w:val="20"/>
        </w:rPr>
        <w:t xml:space="preserve">Dry the flask </w:t>
      </w:r>
      <w:r w:rsidR="001D504B" w:rsidRPr="001D504B">
        <w:rPr>
          <w:bCs/>
          <w:noProof/>
          <w:sz w:val="20"/>
          <w:szCs w:val="20"/>
        </w:rPr>
        <w:t>above 130 degrees C</w:t>
      </w:r>
      <w:r w:rsidR="001D504B">
        <w:rPr>
          <w:bCs/>
          <w:noProof/>
          <w:sz w:val="20"/>
          <w:szCs w:val="20"/>
        </w:rPr>
        <w:t xml:space="preserve"> in an oven overnight.  Once out of the oven, s</w:t>
      </w:r>
      <w:r w:rsidR="002125EE" w:rsidRPr="002125EE">
        <w:rPr>
          <w:bCs/>
          <w:noProof/>
          <w:sz w:val="20"/>
          <w:szCs w:val="20"/>
        </w:rPr>
        <w:t xml:space="preserve">eal the flask with a rubber septum.  </w:t>
      </w:r>
      <w:r w:rsidR="002125EE">
        <w:rPr>
          <w:bCs/>
          <w:noProof/>
          <w:sz w:val="20"/>
          <w:szCs w:val="20"/>
        </w:rPr>
        <w:t>Completely</w:t>
      </w:r>
      <w:r w:rsidR="002125EE" w:rsidRPr="002125EE">
        <w:rPr>
          <w:bCs/>
          <w:noProof/>
          <w:sz w:val="20"/>
          <w:szCs w:val="20"/>
        </w:rPr>
        <w:t xml:space="preserve"> fold the rubber septum over the neck of the flask.  If removing hot glassware from the oven, handle the glassware with hot gloves before attempting to attach the septum, and complete steps 4-8 while the glassware is hot.</w:t>
      </w:r>
      <w:r w:rsidR="002125EE">
        <w:rPr>
          <w:bCs/>
          <w:noProof/>
          <w:sz w:val="20"/>
          <w:szCs w:val="20"/>
        </w:rPr>
        <w:t xml:space="preserve"> </w:t>
      </w:r>
    </w:p>
    <w:p w:rsidR="00A5207D" w:rsidRDefault="00E33A71" w:rsidP="00375A90">
      <w:pPr>
        <w:pStyle w:val="BodyText2"/>
        <w:rPr>
          <w:bCs/>
          <w:noProof/>
          <w:sz w:val="20"/>
          <w:szCs w:val="20"/>
        </w:rPr>
      </w:pPr>
      <w:r>
        <w:rPr>
          <w:bCs/>
          <w:noProof/>
          <w:sz w:val="20"/>
          <w:szCs w:val="20"/>
        </w:rPr>
        <w:t xml:space="preserve">2) </w:t>
      </w:r>
      <w:r w:rsidR="002125EE" w:rsidRPr="002125EE">
        <w:rPr>
          <w:bCs/>
          <w:noProof/>
          <w:sz w:val="20"/>
          <w:szCs w:val="20"/>
        </w:rPr>
        <w:t xml:space="preserve">Open the main valve (Figure 1, C) on the inert gas tank that serves the fume hood and double manifold to be used.  </w:t>
      </w:r>
    </w:p>
    <w:p w:rsidR="002125EE" w:rsidRDefault="00E33A71" w:rsidP="00375A90">
      <w:pPr>
        <w:pStyle w:val="BodyText2"/>
        <w:rPr>
          <w:bCs/>
          <w:noProof/>
          <w:sz w:val="20"/>
          <w:szCs w:val="20"/>
        </w:rPr>
      </w:pPr>
      <w:r>
        <w:rPr>
          <w:bCs/>
          <w:noProof/>
          <w:sz w:val="20"/>
          <w:szCs w:val="20"/>
        </w:rPr>
        <w:t>3</w:t>
      </w:r>
      <w:r w:rsidR="00684EC2">
        <w:rPr>
          <w:bCs/>
          <w:noProof/>
          <w:sz w:val="20"/>
          <w:szCs w:val="20"/>
        </w:rPr>
        <w:t xml:space="preserve">) </w:t>
      </w:r>
      <w:r w:rsidR="002125EE" w:rsidRPr="002125EE">
        <w:rPr>
          <w:bCs/>
          <w:noProof/>
          <w:sz w:val="20"/>
          <w:szCs w:val="20"/>
        </w:rPr>
        <w:t>Slowly open valve A to introduce gas flow to the double manifold.  Bubbles emanating from the bubbler near the manifold indicate that a positive pressure of inert gas is present.  For flame drying a small (less than 250mL) flask, a high flow rate of about 3-5 bubbles per second is desired.  A higher bubbling rate (5-8 per second) is desired when flame drying larger flasks.</w:t>
      </w:r>
    </w:p>
    <w:p w:rsidR="00684EC2" w:rsidRDefault="00E33A71" w:rsidP="00375A90">
      <w:pPr>
        <w:pStyle w:val="BodyText2"/>
        <w:rPr>
          <w:bCs/>
          <w:noProof/>
          <w:sz w:val="20"/>
          <w:szCs w:val="20"/>
        </w:rPr>
      </w:pPr>
      <w:r>
        <w:rPr>
          <w:bCs/>
          <w:noProof/>
          <w:sz w:val="20"/>
          <w:szCs w:val="20"/>
        </w:rPr>
        <w:t>4</w:t>
      </w:r>
      <w:r w:rsidR="00C31D30">
        <w:rPr>
          <w:bCs/>
          <w:noProof/>
          <w:sz w:val="20"/>
          <w:szCs w:val="20"/>
        </w:rPr>
        <w:t xml:space="preserve">) Puncture the septum </w:t>
      </w:r>
      <w:r w:rsidR="007832D0">
        <w:rPr>
          <w:bCs/>
          <w:noProof/>
          <w:sz w:val="20"/>
          <w:szCs w:val="20"/>
        </w:rPr>
        <w:t>with a</w:t>
      </w:r>
      <w:r w:rsidR="002561FB">
        <w:rPr>
          <w:bCs/>
          <w:noProof/>
          <w:sz w:val="20"/>
          <w:szCs w:val="20"/>
        </w:rPr>
        <w:t xml:space="preserve">n unobstructed </w:t>
      </w:r>
      <w:r w:rsidR="007832D0">
        <w:rPr>
          <w:bCs/>
          <w:noProof/>
          <w:sz w:val="20"/>
          <w:szCs w:val="20"/>
        </w:rPr>
        <w:t xml:space="preserve">needle attached to </w:t>
      </w:r>
      <w:r w:rsidR="00EA5434">
        <w:rPr>
          <w:bCs/>
          <w:noProof/>
          <w:sz w:val="20"/>
          <w:szCs w:val="20"/>
        </w:rPr>
        <w:t xml:space="preserve">one of the </w:t>
      </w:r>
      <w:r w:rsidR="007832D0">
        <w:rPr>
          <w:bCs/>
          <w:noProof/>
          <w:sz w:val="20"/>
          <w:szCs w:val="20"/>
        </w:rPr>
        <w:t>Tygon tubes</w:t>
      </w:r>
      <w:r w:rsidR="00EA5434">
        <w:rPr>
          <w:bCs/>
          <w:noProof/>
          <w:sz w:val="20"/>
          <w:szCs w:val="20"/>
        </w:rPr>
        <w:t xml:space="preserve"> connected to the double manifold.</w:t>
      </w:r>
    </w:p>
    <w:p w:rsidR="00EA5434" w:rsidRDefault="00E33A71" w:rsidP="00375A90">
      <w:pPr>
        <w:pStyle w:val="BodyText2"/>
        <w:rPr>
          <w:bCs/>
          <w:noProof/>
          <w:sz w:val="20"/>
          <w:szCs w:val="20"/>
        </w:rPr>
      </w:pPr>
      <w:r>
        <w:rPr>
          <w:bCs/>
          <w:noProof/>
          <w:sz w:val="20"/>
          <w:szCs w:val="20"/>
        </w:rPr>
        <w:t>5</w:t>
      </w:r>
      <w:r w:rsidR="00EA5434">
        <w:rPr>
          <w:bCs/>
          <w:noProof/>
          <w:sz w:val="20"/>
          <w:szCs w:val="20"/>
        </w:rPr>
        <w:t xml:space="preserve">) Turn the </w:t>
      </w:r>
      <w:r w:rsidR="007832D0">
        <w:rPr>
          <w:bCs/>
          <w:noProof/>
          <w:sz w:val="20"/>
          <w:szCs w:val="20"/>
        </w:rPr>
        <w:t>stopcock valve</w:t>
      </w:r>
      <w:r w:rsidR="00EA5434">
        <w:rPr>
          <w:bCs/>
          <w:noProof/>
          <w:sz w:val="20"/>
          <w:szCs w:val="20"/>
        </w:rPr>
        <w:t xml:space="preserve"> on the double manifold connected to your </w:t>
      </w:r>
      <w:r w:rsidR="007832D0">
        <w:rPr>
          <w:bCs/>
          <w:noProof/>
          <w:sz w:val="20"/>
          <w:szCs w:val="20"/>
        </w:rPr>
        <w:t>tubing</w:t>
      </w:r>
      <w:r w:rsidR="00EA5434">
        <w:rPr>
          <w:bCs/>
          <w:noProof/>
          <w:sz w:val="20"/>
          <w:szCs w:val="20"/>
        </w:rPr>
        <w:t xml:space="preserve"> so that the </w:t>
      </w:r>
      <w:r w:rsidR="007832D0">
        <w:rPr>
          <w:bCs/>
          <w:noProof/>
          <w:sz w:val="20"/>
          <w:szCs w:val="20"/>
        </w:rPr>
        <w:t xml:space="preserve">blue glass tip points up </w:t>
      </w:r>
      <w:r w:rsidR="00EA5434">
        <w:rPr>
          <w:bCs/>
          <w:noProof/>
          <w:sz w:val="20"/>
          <w:szCs w:val="20"/>
        </w:rPr>
        <w:t xml:space="preserve">to </w:t>
      </w:r>
      <w:r w:rsidR="007832D0">
        <w:rPr>
          <w:bCs/>
          <w:noProof/>
          <w:sz w:val="20"/>
          <w:szCs w:val="20"/>
        </w:rPr>
        <w:t>introduce</w:t>
      </w:r>
      <w:r w:rsidR="00EA5434">
        <w:rPr>
          <w:bCs/>
          <w:noProof/>
          <w:sz w:val="20"/>
          <w:szCs w:val="20"/>
        </w:rPr>
        <w:t xml:space="preserve"> gas flow through </w:t>
      </w:r>
      <w:r w:rsidR="007832D0">
        <w:rPr>
          <w:bCs/>
          <w:noProof/>
          <w:sz w:val="20"/>
          <w:szCs w:val="20"/>
        </w:rPr>
        <w:t>the tubing</w:t>
      </w:r>
      <w:r w:rsidR="00EA5434">
        <w:rPr>
          <w:bCs/>
          <w:noProof/>
          <w:sz w:val="20"/>
          <w:szCs w:val="20"/>
        </w:rPr>
        <w:t>.</w:t>
      </w:r>
    </w:p>
    <w:p w:rsidR="00AB37BA" w:rsidRDefault="00E33A71" w:rsidP="00375A90">
      <w:pPr>
        <w:pStyle w:val="BodyText2"/>
        <w:rPr>
          <w:bCs/>
          <w:noProof/>
          <w:sz w:val="20"/>
          <w:szCs w:val="20"/>
        </w:rPr>
      </w:pPr>
      <w:r>
        <w:rPr>
          <w:bCs/>
          <w:noProof/>
          <w:sz w:val="20"/>
          <w:szCs w:val="20"/>
        </w:rPr>
        <w:lastRenderedPageBreak/>
        <w:t>6</w:t>
      </w:r>
      <w:r w:rsidR="00AB37BA">
        <w:rPr>
          <w:bCs/>
          <w:noProof/>
          <w:sz w:val="20"/>
          <w:szCs w:val="20"/>
        </w:rPr>
        <w:t xml:space="preserve">) </w:t>
      </w:r>
      <w:r w:rsidR="007832D0">
        <w:rPr>
          <w:bCs/>
          <w:noProof/>
          <w:sz w:val="20"/>
          <w:szCs w:val="20"/>
        </w:rPr>
        <w:t>Puncture the septum with</w:t>
      </w:r>
      <w:r w:rsidR="00C31D30" w:rsidRPr="00C31D30">
        <w:rPr>
          <w:bCs/>
          <w:noProof/>
          <w:sz w:val="20"/>
          <w:szCs w:val="20"/>
        </w:rPr>
        <w:t xml:space="preserve"> a</w:t>
      </w:r>
      <w:r w:rsidR="00BC35F5">
        <w:rPr>
          <w:bCs/>
          <w:noProof/>
          <w:sz w:val="20"/>
          <w:szCs w:val="20"/>
        </w:rPr>
        <w:t xml:space="preserve"> second </w:t>
      </w:r>
      <w:r w:rsidR="002561FB">
        <w:rPr>
          <w:bCs/>
          <w:noProof/>
          <w:sz w:val="20"/>
          <w:szCs w:val="20"/>
        </w:rPr>
        <w:t>unobstructed</w:t>
      </w:r>
      <w:r w:rsidR="00BC35F5">
        <w:rPr>
          <w:bCs/>
          <w:noProof/>
          <w:sz w:val="20"/>
          <w:szCs w:val="20"/>
        </w:rPr>
        <w:t>,</w:t>
      </w:r>
      <w:r w:rsidR="00C31D30" w:rsidRPr="00C31D30">
        <w:rPr>
          <w:bCs/>
          <w:noProof/>
          <w:sz w:val="20"/>
          <w:szCs w:val="20"/>
        </w:rPr>
        <w:t xml:space="preserve"> disposable needle</w:t>
      </w:r>
      <w:r w:rsidR="009D3F07">
        <w:rPr>
          <w:bCs/>
          <w:noProof/>
          <w:sz w:val="20"/>
          <w:szCs w:val="20"/>
        </w:rPr>
        <w:t xml:space="preserve"> ("the vent needle")</w:t>
      </w:r>
      <w:r w:rsidR="00C31D30" w:rsidRPr="00C31D30">
        <w:rPr>
          <w:bCs/>
          <w:noProof/>
          <w:sz w:val="20"/>
          <w:szCs w:val="20"/>
        </w:rPr>
        <w:t>. Use a hole that is already present in the sept</w:t>
      </w:r>
      <w:r w:rsidR="007832D0">
        <w:rPr>
          <w:bCs/>
          <w:noProof/>
          <w:sz w:val="20"/>
          <w:szCs w:val="20"/>
        </w:rPr>
        <w:t>u</w:t>
      </w:r>
      <w:r w:rsidR="00C31D30" w:rsidRPr="00C31D30">
        <w:rPr>
          <w:bCs/>
          <w:noProof/>
          <w:sz w:val="20"/>
          <w:szCs w:val="20"/>
        </w:rPr>
        <w:t>m if possible.</w:t>
      </w:r>
    </w:p>
    <w:p w:rsidR="002561FB" w:rsidRDefault="00E33A71" w:rsidP="00375A90">
      <w:pPr>
        <w:pStyle w:val="BodyText2"/>
        <w:rPr>
          <w:bCs/>
          <w:noProof/>
          <w:sz w:val="20"/>
          <w:szCs w:val="20"/>
        </w:rPr>
      </w:pPr>
      <w:r>
        <w:rPr>
          <w:bCs/>
          <w:noProof/>
          <w:sz w:val="20"/>
          <w:szCs w:val="20"/>
        </w:rPr>
        <w:t>7</w:t>
      </w:r>
      <w:r w:rsidR="00684EC2">
        <w:rPr>
          <w:bCs/>
          <w:noProof/>
          <w:sz w:val="20"/>
          <w:szCs w:val="20"/>
        </w:rPr>
        <w:t xml:space="preserve">) </w:t>
      </w:r>
      <w:r w:rsidR="009D3F07">
        <w:rPr>
          <w:bCs/>
          <w:noProof/>
          <w:sz w:val="20"/>
          <w:szCs w:val="20"/>
        </w:rPr>
        <w:t xml:space="preserve">Ensure that a positive pressure of inert gas is emanating from the </w:t>
      </w:r>
      <w:r w:rsidR="00B17394">
        <w:rPr>
          <w:bCs/>
          <w:noProof/>
          <w:sz w:val="20"/>
          <w:szCs w:val="20"/>
        </w:rPr>
        <w:t>vent needle</w:t>
      </w:r>
      <w:r w:rsidR="009D3F07">
        <w:rPr>
          <w:bCs/>
          <w:noProof/>
          <w:sz w:val="20"/>
          <w:szCs w:val="20"/>
        </w:rPr>
        <w:t xml:space="preserve"> by holding the vent needle up to a </w:t>
      </w:r>
      <w:r w:rsidR="004D2016">
        <w:rPr>
          <w:bCs/>
          <w:noProof/>
          <w:sz w:val="20"/>
          <w:szCs w:val="20"/>
        </w:rPr>
        <w:t xml:space="preserve">sensitive </w:t>
      </w:r>
      <w:r w:rsidR="00B17394">
        <w:rPr>
          <w:bCs/>
          <w:noProof/>
          <w:sz w:val="20"/>
          <w:szCs w:val="20"/>
        </w:rPr>
        <w:t xml:space="preserve">area of the skin such as the </w:t>
      </w:r>
      <w:r w:rsidR="009D3F07">
        <w:rPr>
          <w:bCs/>
          <w:noProof/>
          <w:sz w:val="20"/>
          <w:szCs w:val="20"/>
        </w:rPr>
        <w:t xml:space="preserve">moistened </w:t>
      </w:r>
      <w:r w:rsidR="00B17394">
        <w:rPr>
          <w:bCs/>
          <w:noProof/>
          <w:sz w:val="20"/>
          <w:szCs w:val="20"/>
        </w:rPr>
        <w:t xml:space="preserve">underside of the </w:t>
      </w:r>
      <w:r w:rsidR="009D3F07">
        <w:rPr>
          <w:bCs/>
          <w:noProof/>
          <w:sz w:val="20"/>
          <w:szCs w:val="20"/>
        </w:rPr>
        <w:t xml:space="preserve">wrist </w:t>
      </w:r>
      <w:r w:rsidR="00B17394">
        <w:rPr>
          <w:bCs/>
          <w:noProof/>
          <w:sz w:val="20"/>
          <w:szCs w:val="20"/>
        </w:rPr>
        <w:t>or the lips.</w:t>
      </w:r>
    </w:p>
    <w:p w:rsidR="00B17394" w:rsidRDefault="00E33A71" w:rsidP="00375A90">
      <w:pPr>
        <w:pStyle w:val="BodyText2"/>
        <w:rPr>
          <w:bCs/>
          <w:noProof/>
          <w:sz w:val="20"/>
          <w:szCs w:val="20"/>
        </w:rPr>
      </w:pPr>
      <w:r>
        <w:rPr>
          <w:bCs/>
          <w:noProof/>
          <w:sz w:val="20"/>
          <w:szCs w:val="20"/>
        </w:rPr>
        <w:t>8</w:t>
      </w:r>
      <w:r w:rsidR="00684EC2">
        <w:rPr>
          <w:bCs/>
          <w:noProof/>
          <w:sz w:val="20"/>
          <w:szCs w:val="20"/>
        </w:rPr>
        <w:t xml:space="preserve">) </w:t>
      </w:r>
      <w:r w:rsidR="00B17394">
        <w:rPr>
          <w:bCs/>
          <w:noProof/>
          <w:sz w:val="20"/>
          <w:szCs w:val="20"/>
        </w:rPr>
        <w:t>Turn the three-way valve connecting the manifold to the bubbler so that inert gas no longer flows to the bubbler.  Bubbling should cease.</w:t>
      </w:r>
    </w:p>
    <w:p w:rsidR="00C8560F" w:rsidRDefault="00E33A71" w:rsidP="00375A90">
      <w:pPr>
        <w:pStyle w:val="BodyText2"/>
        <w:rPr>
          <w:bCs/>
          <w:noProof/>
          <w:sz w:val="20"/>
          <w:szCs w:val="20"/>
        </w:rPr>
      </w:pPr>
      <w:r>
        <w:rPr>
          <w:bCs/>
          <w:noProof/>
          <w:sz w:val="20"/>
          <w:szCs w:val="20"/>
        </w:rPr>
        <w:t>9</w:t>
      </w:r>
      <w:r w:rsidR="00B17394">
        <w:rPr>
          <w:bCs/>
          <w:noProof/>
          <w:sz w:val="20"/>
          <w:szCs w:val="20"/>
        </w:rPr>
        <w:t xml:space="preserve">) </w:t>
      </w:r>
      <w:r w:rsidR="00684EC2">
        <w:rPr>
          <w:bCs/>
          <w:noProof/>
          <w:sz w:val="20"/>
          <w:szCs w:val="20"/>
        </w:rPr>
        <w:t>Ignite the propane torch and set it in the fume hood.</w:t>
      </w:r>
      <w:r w:rsidR="00FC4E5E">
        <w:rPr>
          <w:bCs/>
          <w:noProof/>
          <w:sz w:val="20"/>
          <w:szCs w:val="20"/>
        </w:rPr>
        <w:t xml:space="preserve">  Ensure that no flammable solvents or combustible materials are nearby, and that the lit torch is not pointed toward you or anyone else.</w:t>
      </w:r>
    </w:p>
    <w:p w:rsidR="00C8560F" w:rsidRDefault="00E33A71" w:rsidP="00375A90">
      <w:pPr>
        <w:pStyle w:val="BodyText2"/>
        <w:rPr>
          <w:bCs/>
          <w:noProof/>
          <w:sz w:val="20"/>
          <w:szCs w:val="20"/>
        </w:rPr>
      </w:pPr>
      <w:r>
        <w:rPr>
          <w:bCs/>
          <w:noProof/>
          <w:sz w:val="20"/>
          <w:szCs w:val="20"/>
        </w:rPr>
        <w:t>10</w:t>
      </w:r>
      <w:r w:rsidR="00C8560F">
        <w:rPr>
          <w:bCs/>
          <w:noProof/>
          <w:sz w:val="20"/>
          <w:szCs w:val="20"/>
        </w:rPr>
        <w:t xml:space="preserve">) Pick up the piece of glassware by the </w:t>
      </w:r>
      <w:r w:rsidR="00FC4E5E">
        <w:rPr>
          <w:bCs/>
          <w:noProof/>
          <w:sz w:val="20"/>
          <w:szCs w:val="20"/>
        </w:rPr>
        <w:t xml:space="preserve">septum or the needle caps and </w:t>
      </w:r>
      <w:r w:rsidR="00A21E8D">
        <w:rPr>
          <w:bCs/>
          <w:noProof/>
          <w:sz w:val="20"/>
          <w:szCs w:val="20"/>
        </w:rPr>
        <w:t>hold</w:t>
      </w:r>
      <w:r w:rsidR="00C8560F">
        <w:rPr>
          <w:bCs/>
          <w:noProof/>
          <w:sz w:val="20"/>
          <w:szCs w:val="20"/>
        </w:rPr>
        <w:t xml:space="preserve"> the bottom of the glassware</w:t>
      </w:r>
      <w:r w:rsidR="00A21E8D" w:rsidRPr="00A21E8D">
        <w:rPr>
          <w:bCs/>
          <w:noProof/>
          <w:sz w:val="20"/>
          <w:szCs w:val="20"/>
        </w:rPr>
        <w:t xml:space="preserve"> at an angle</w:t>
      </w:r>
      <w:r w:rsidR="00C8560F">
        <w:rPr>
          <w:bCs/>
          <w:noProof/>
          <w:sz w:val="20"/>
          <w:szCs w:val="20"/>
        </w:rPr>
        <w:t xml:space="preserve"> in the </w:t>
      </w:r>
      <w:r w:rsidR="00E85685">
        <w:rPr>
          <w:bCs/>
          <w:noProof/>
          <w:sz w:val="20"/>
          <w:szCs w:val="20"/>
        </w:rPr>
        <w:t xml:space="preserve">hottest part of the torch </w:t>
      </w:r>
      <w:r w:rsidR="00C8560F">
        <w:rPr>
          <w:bCs/>
          <w:noProof/>
          <w:sz w:val="20"/>
          <w:szCs w:val="20"/>
        </w:rPr>
        <w:t>flame.</w:t>
      </w:r>
    </w:p>
    <w:p w:rsidR="00C8560F" w:rsidRDefault="006144B0" w:rsidP="00375A90">
      <w:pPr>
        <w:pStyle w:val="BodyText2"/>
        <w:rPr>
          <w:bCs/>
          <w:noProof/>
          <w:sz w:val="20"/>
          <w:szCs w:val="20"/>
        </w:rPr>
      </w:pPr>
      <w:r>
        <w:rPr>
          <w:bCs/>
          <w:noProof/>
          <w:sz w:val="20"/>
          <w:szCs w:val="20"/>
        </w:rPr>
        <w:t>1</w:t>
      </w:r>
      <w:r w:rsidR="00E33A71">
        <w:rPr>
          <w:bCs/>
          <w:noProof/>
          <w:sz w:val="20"/>
          <w:szCs w:val="20"/>
        </w:rPr>
        <w:t>1</w:t>
      </w:r>
      <w:r w:rsidR="00C8560F">
        <w:rPr>
          <w:bCs/>
          <w:noProof/>
          <w:sz w:val="20"/>
          <w:szCs w:val="20"/>
        </w:rPr>
        <w:t xml:space="preserve">) </w:t>
      </w:r>
      <w:r w:rsidR="00FC4E5E">
        <w:rPr>
          <w:bCs/>
          <w:noProof/>
          <w:sz w:val="20"/>
          <w:szCs w:val="20"/>
        </w:rPr>
        <w:t>Initially, m</w:t>
      </w:r>
      <w:r w:rsidR="00C8560F">
        <w:rPr>
          <w:bCs/>
          <w:noProof/>
          <w:sz w:val="20"/>
          <w:szCs w:val="20"/>
        </w:rPr>
        <w:t xml:space="preserve">oisture will appear on the inside </w:t>
      </w:r>
      <w:r w:rsidR="00FC4E5E">
        <w:rPr>
          <w:bCs/>
          <w:noProof/>
          <w:sz w:val="20"/>
          <w:szCs w:val="20"/>
        </w:rPr>
        <w:t xml:space="preserve">wall </w:t>
      </w:r>
      <w:r w:rsidR="00C8560F">
        <w:rPr>
          <w:bCs/>
          <w:noProof/>
          <w:sz w:val="20"/>
          <w:szCs w:val="20"/>
        </w:rPr>
        <w:t xml:space="preserve">of the glassware. </w:t>
      </w:r>
      <w:r w:rsidR="00FC4E5E">
        <w:rPr>
          <w:bCs/>
          <w:noProof/>
          <w:sz w:val="20"/>
          <w:szCs w:val="20"/>
        </w:rPr>
        <w:t>R</w:t>
      </w:r>
      <w:r w:rsidR="00C8560F">
        <w:rPr>
          <w:bCs/>
          <w:noProof/>
          <w:sz w:val="20"/>
          <w:szCs w:val="20"/>
        </w:rPr>
        <w:t xml:space="preserve">otate the glassware and move it </w:t>
      </w:r>
      <w:r w:rsidR="00FC4E5E">
        <w:rPr>
          <w:bCs/>
          <w:noProof/>
          <w:sz w:val="20"/>
          <w:szCs w:val="20"/>
        </w:rPr>
        <w:t>through</w:t>
      </w:r>
      <w:r w:rsidR="00C8560F">
        <w:rPr>
          <w:bCs/>
          <w:noProof/>
          <w:sz w:val="20"/>
          <w:szCs w:val="20"/>
        </w:rPr>
        <w:t xml:space="preserve"> the flame until no more moisture appears on the inside. </w:t>
      </w:r>
      <w:r w:rsidR="00FC4E5E">
        <w:rPr>
          <w:bCs/>
          <w:noProof/>
          <w:sz w:val="20"/>
          <w:szCs w:val="20"/>
        </w:rPr>
        <w:t xml:space="preserve">Do not put the septum in the flame or it will melt/burn.  </w:t>
      </w:r>
      <w:r w:rsidR="00C8560F">
        <w:rPr>
          <w:bCs/>
          <w:noProof/>
          <w:sz w:val="20"/>
          <w:szCs w:val="20"/>
        </w:rPr>
        <w:t>Use a cork ring to brace against the bottom of the glassware to aid in control of the glassware while moving it along the flame.</w:t>
      </w:r>
      <w:r w:rsidR="00FC4E5E">
        <w:rPr>
          <w:bCs/>
          <w:noProof/>
          <w:sz w:val="20"/>
          <w:szCs w:val="20"/>
        </w:rPr>
        <w:t xml:space="preserve">  Do not put the cork ring in the flame or it will catch fire.</w:t>
      </w:r>
    </w:p>
    <w:p w:rsidR="00FC4E5E" w:rsidRDefault="00EA5434" w:rsidP="00375A90">
      <w:pPr>
        <w:pStyle w:val="BodyText2"/>
        <w:rPr>
          <w:bCs/>
          <w:noProof/>
          <w:sz w:val="20"/>
          <w:szCs w:val="20"/>
        </w:rPr>
      </w:pPr>
      <w:r>
        <w:rPr>
          <w:bCs/>
          <w:noProof/>
          <w:sz w:val="20"/>
          <w:szCs w:val="20"/>
        </w:rPr>
        <w:t>1</w:t>
      </w:r>
      <w:r w:rsidR="00E33A71">
        <w:rPr>
          <w:bCs/>
          <w:noProof/>
          <w:sz w:val="20"/>
          <w:szCs w:val="20"/>
        </w:rPr>
        <w:t>2</w:t>
      </w:r>
      <w:r w:rsidR="00C8560F">
        <w:rPr>
          <w:bCs/>
          <w:noProof/>
          <w:sz w:val="20"/>
          <w:szCs w:val="20"/>
        </w:rPr>
        <w:t xml:space="preserve">) Once all the </w:t>
      </w:r>
      <w:r w:rsidR="00FC4E5E">
        <w:rPr>
          <w:bCs/>
          <w:noProof/>
          <w:sz w:val="20"/>
          <w:szCs w:val="20"/>
        </w:rPr>
        <w:t xml:space="preserve">visible </w:t>
      </w:r>
      <w:r w:rsidR="00C8560F">
        <w:rPr>
          <w:bCs/>
          <w:noProof/>
          <w:sz w:val="20"/>
          <w:szCs w:val="20"/>
        </w:rPr>
        <w:t xml:space="preserve">moisture </w:t>
      </w:r>
      <w:r w:rsidR="00FC4E5E">
        <w:rPr>
          <w:bCs/>
          <w:noProof/>
          <w:sz w:val="20"/>
          <w:szCs w:val="20"/>
        </w:rPr>
        <w:t>appears to be</w:t>
      </w:r>
      <w:r w:rsidR="00C8560F">
        <w:rPr>
          <w:bCs/>
          <w:noProof/>
          <w:sz w:val="20"/>
          <w:szCs w:val="20"/>
        </w:rPr>
        <w:t xml:space="preserve"> </w:t>
      </w:r>
      <w:r w:rsidR="00FC4E5E">
        <w:rPr>
          <w:bCs/>
          <w:noProof/>
          <w:sz w:val="20"/>
          <w:szCs w:val="20"/>
        </w:rPr>
        <w:t>gone</w:t>
      </w:r>
      <w:r w:rsidR="00C8560F">
        <w:rPr>
          <w:bCs/>
          <w:noProof/>
          <w:sz w:val="20"/>
          <w:szCs w:val="20"/>
        </w:rPr>
        <w:t xml:space="preserve">, </w:t>
      </w:r>
      <w:r w:rsidR="00FC4E5E">
        <w:rPr>
          <w:bCs/>
          <w:noProof/>
          <w:sz w:val="20"/>
          <w:szCs w:val="20"/>
        </w:rPr>
        <w:t>keep heating the flask until the gas emanating from the vent needle is warm.  One to five minutes of heating may be required depending on the glassware size.</w:t>
      </w:r>
    </w:p>
    <w:p w:rsidR="006144B0" w:rsidRDefault="00B15A57" w:rsidP="00375A90">
      <w:pPr>
        <w:pStyle w:val="BodyText2"/>
        <w:rPr>
          <w:bCs/>
          <w:noProof/>
          <w:sz w:val="20"/>
          <w:szCs w:val="20"/>
        </w:rPr>
      </w:pPr>
      <w:r>
        <w:rPr>
          <w:bCs/>
          <w:noProof/>
          <w:sz w:val="20"/>
          <w:szCs w:val="20"/>
        </w:rPr>
        <w:t>1</w:t>
      </w:r>
      <w:r w:rsidR="00E33A71">
        <w:rPr>
          <w:bCs/>
          <w:noProof/>
          <w:sz w:val="20"/>
          <w:szCs w:val="20"/>
        </w:rPr>
        <w:t>3</w:t>
      </w:r>
      <w:r>
        <w:rPr>
          <w:bCs/>
          <w:noProof/>
          <w:sz w:val="20"/>
          <w:szCs w:val="20"/>
        </w:rPr>
        <w:t>) P</w:t>
      </w:r>
      <w:r w:rsidR="00C8560F">
        <w:rPr>
          <w:bCs/>
          <w:noProof/>
          <w:sz w:val="20"/>
          <w:szCs w:val="20"/>
        </w:rPr>
        <w:t xml:space="preserve">lace the glassware on a cork ring in the fume hood </w:t>
      </w:r>
      <w:r>
        <w:rPr>
          <w:bCs/>
          <w:noProof/>
          <w:sz w:val="20"/>
          <w:szCs w:val="20"/>
        </w:rPr>
        <w:t xml:space="preserve">to cool to room temperature under positive inert gas pressure.  Cooling may take between five to fifteen minutes.  </w:t>
      </w:r>
      <w:r w:rsidRPr="00B15A57">
        <w:rPr>
          <w:bCs/>
          <w:noProof/>
          <w:sz w:val="20"/>
          <w:szCs w:val="20"/>
        </w:rPr>
        <w:t>Th</w:t>
      </w:r>
      <w:r>
        <w:rPr>
          <w:bCs/>
          <w:noProof/>
          <w:sz w:val="20"/>
          <w:szCs w:val="20"/>
        </w:rPr>
        <w:t>e higher initial flow of inert gas prevents</w:t>
      </w:r>
      <w:r w:rsidRPr="00B15A57">
        <w:rPr>
          <w:bCs/>
          <w:noProof/>
          <w:sz w:val="20"/>
          <w:szCs w:val="20"/>
        </w:rPr>
        <w:t xml:space="preserve"> air from rushing into the flask </w:t>
      </w:r>
      <w:r w:rsidR="006144B0" w:rsidRPr="006144B0">
        <w:rPr>
          <w:bCs/>
          <w:noProof/>
          <w:sz w:val="20"/>
          <w:szCs w:val="20"/>
        </w:rPr>
        <w:t xml:space="preserve">as </w:t>
      </w:r>
      <w:r w:rsidR="006144B0">
        <w:rPr>
          <w:bCs/>
          <w:noProof/>
          <w:sz w:val="20"/>
          <w:szCs w:val="20"/>
        </w:rPr>
        <w:t>it</w:t>
      </w:r>
      <w:r w:rsidR="006144B0" w:rsidRPr="006144B0">
        <w:rPr>
          <w:bCs/>
          <w:noProof/>
          <w:sz w:val="20"/>
          <w:szCs w:val="20"/>
        </w:rPr>
        <w:t xml:space="preserve"> cools</w:t>
      </w:r>
      <w:r w:rsidR="006144B0">
        <w:rPr>
          <w:bCs/>
          <w:noProof/>
          <w:sz w:val="20"/>
          <w:szCs w:val="20"/>
        </w:rPr>
        <w:t xml:space="preserve"> </w:t>
      </w:r>
      <w:r w:rsidRPr="00B15A57">
        <w:rPr>
          <w:bCs/>
          <w:noProof/>
          <w:sz w:val="20"/>
          <w:szCs w:val="20"/>
        </w:rPr>
        <w:t xml:space="preserve">because of the </w:t>
      </w:r>
      <w:r w:rsidR="0071411C">
        <w:rPr>
          <w:bCs/>
          <w:noProof/>
          <w:sz w:val="20"/>
          <w:szCs w:val="20"/>
        </w:rPr>
        <w:t xml:space="preserve">decrease </w:t>
      </w:r>
      <w:r w:rsidRPr="00B15A57">
        <w:rPr>
          <w:bCs/>
          <w:noProof/>
          <w:sz w:val="20"/>
          <w:szCs w:val="20"/>
        </w:rPr>
        <w:t>in temperature.</w:t>
      </w:r>
      <w:r w:rsidR="00E33A71">
        <w:rPr>
          <w:bCs/>
          <w:noProof/>
          <w:sz w:val="20"/>
          <w:szCs w:val="20"/>
        </w:rPr>
        <w:t xml:space="preserve">  If additional glassware needs to be flame dried, repeat steps 3-7 (use a different Tygon tube in step 4) and 10-13.</w:t>
      </w:r>
      <w:r w:rsidR="004556D8">
        <w:rPr>
          <w:bCs/>
          <w:noProof/>
          <w:sz w:val="20"/>
          <w:szCs w:val="20"/>
        </w:rPr>
        <w:t xml:space="preserve">  Then continue to step 14.</w:t>
      </w:r>
      <w:r>
        <w:rPr>
          <w:bCs/>
          <w:noProof/>
          <w:sz w:val="20"/>
          <w:szCs w:val="20"/>
        </w:rPr>
        <w:t xml:space="preserve"> </w:t>
      </w:r>
    </w:p>
    <w:p w:rsidR="00C8560F" w:rsidRDefault="006144B0" w:rsidP="00375A90">
      <w:pPr>
        <w:pStyle w:val="BodyText2"/>
        <w:rPr>
          <w:bCs/>
          <w:noProof/>
          <w:sz w:val="20"/>
          <w:szCs w:val="20"/>
        </w:rPr>
      </w:pPr>
      <w:r>
        <w:rPr>
          <w:bCs/>
          <w:noProof/>
          <w:sz w:val="20"/>
          <w:szCs w:val="20"/>
        </w:rPr>
        <w:t>1</w:t>
      </w:r>
      <w:r w:rsidR="00E33A71">
        <w:rPr>
          <w:bCs/>
          <w:noProof/>
          <w:sz w:val="20"/>
          <w:szCs w:val="20"/>
        </w:rPr>
        <w:t>4</w:t>
      </w:r>
      <w:r>
        <w:rPr>
          <w:bCs/>
          <w:noProof/>
          <w:sz w:val="20"/>
          <w:szCs w:val="20"/>
        </w:rPr>
        <w:t xml:space="preserve">) </w:t>
      </w:r>
      <w:r w:rsidR="004556D8">
        <w:rPr>
          <w:bCs/>
          <w:noProof/>
          <w:sz w:val="20"/>
          <w:szCs w:val="20"/>
        </w:rPr>
        <w:t>After placing the hot glassware on the cork ring, t</w:t>
      </w:r>
      <w:r w:rsidR="00C8560F">
        <w:rPr>
          <w:bCs/>
          <w:noProof/>
          <w:sz w:val="20"/>
          <w:szCs w:val="20"/>
        </w:rPr>
        <w:t>urn off the propane torch</w:t>
      </w:r>
      <w:r w:rsidR="0071411C">
        <w:rPr>
          <w:bCs/>
          <w:noProof/>
          <w:sz w:val="20"/>
          <w:szCs w:val="20"/>
        </w:rPr>
        <w:t xml:space="preserve"> and store it properly</w:t>
      </w:r>
      <w:r w:rsidR="00C8560F">
        <w:rPr>
          <w:bCs/>
          <w:noProof/>
          <w:sz w:val="20"/>
          <w:szCs w:val="20"/>
        </w:rPr>
        <w:t>.</w:t>
      </w:r>
    </w:p>
    <w:p w:rsidR="00B74C55" w:rsidRDefault="00C8560F" w:rsidP="00375A90">
      <w:pPr>
        <w:pStyle w:val="BodyText2"/>
        <w:rPr>
          <w:bCs/>
          <w:noProof/>
          <w:sz w:val="20"/>
          <w:szCs w:val="20"/>
        </w:rPr>
      </w:pPr>
      <w:r>
        <w:rPr>
          <w:bCs/>
          <w:noProof/>
          <w:sz w:val="20"/>
          <w:szCs w:val="20"/>
        </w:rPr>
        <w:t>1</w:t>
      </w:r>
      <w:r w:rsidR="00E33A71">
        <w:rPr>
          <w:bCs/>
          <w:noProof/>
          <w:sz w:val="20"/>
          <w:szCs w:val="20"/>
        </w:rPr>
        <w:t>5</w:t>
      </w:r>
      <w:r>
        <w:rPr>
          <w:bCs/>
          <w:noProof/>
          <w:sz w:val="20"/>
          <w:szCs w:val="20"/>
        </w:rPr>
        <w:t xml:space="preserve">) </w:t>
      </w:r>
      <w:r w:rsidR="006144B0">
        <w:rPr>
          <w:bCs/>
          <w:noProof/>
          <w:sz w:val="20"/>
          <w:szCs w:val="20"/>
        </w:rPr>
        <w:t>When the glassware has cooled to room temperature</w:t>
      </w:r>
      <w:r w:rsidR="0071411C">
        <w:rPr>
          <w:bCs/>
          <w:noProof/>
          <w:sz w:val="20"/>
          <w:szCs w:val="20"/>
        </w:rPr>
        <w:t xml:space="preserve">, quickly remove the vent needle and then immediately turn the three-way valve to resume inert gas flow to the bubbler.  Failure to adjust the three way valve quickly will cause pressure to build up in the manifold.  Excessive gas pressure from a manifold is most commonly alleviated by popping the septum off of the glassware </w:t>
      </w:r>
      <w:r w:rsidR="00B74C55">
        <w:rPr>
          <w:bCs/>
          <w:noProof/>
          <w:sz w:val="20"/>
          <w:szCs w:val="20"/>
        </w:rPr>
        <w:t>and/</w:t>
      </w:r>
      <w:r w:rsidR="0071411C">
        <w:rPr>
          <w:bCs/>
          <w:noProof/>
          <w:sz w:val="20"/>
          <w:szCs w:val="20"/>
        </w:rPr>
        <w:t xml:space="preserve">or forcibly ejecting one of the glass stopcocks toward the user.  </w:t>
      </w:r>
      <w:r w:rsidR="00B74C55">
        <w:rPr>
          <w:bCs/>
          <w:noProof/>
          <w:sz w:val="20"/>
          <w:szCs w:val="20"/>
        </w:rPr>
        <w:t>This is to be avoided.</w:t>
      </w:r>
      <w:r w:rsidR="007E3CD2">
        <w:rPr>
          <w:bCs/>
          <w:noProof/>
          <w:sz w:val="20"/>
          <w:szCs w:val="20"/>
        </w:rPr>
        <w:t xml:space="preserve">  Store the vent needle in a plastic cover for future use.</w:t>
      </w:r>
      <w:r w:rsidR="00E33A71">
        <w:rPr>
          <w:bCs/>
          <w:noProof/>
          <w:sz w:val="20"/>
          <w:szCs w:val="20"/>
        </w:rPr>
        <w:t xml:space="preserve">  If the vent needle is or becomes contaminated or obstructed, dispose of it in the sharps waste and use a new disposable needle.</w:t>
      </w:r>
    </w:p>
    <w:p w:rsidR="00B74C55" w:rsidRDefault="00B74C55" w:rsidP="00375A90">
      <w:pPr>
        <w:pStyle w:val="BodyText2"/>
        <w:rPr>
          <w:bCs/>
          <w:noProof/>
          <w:sz w:val="20"/>
          <w:szCs w:val="20"/>
        </w:rPr>
      </w:pPr>
      <w:r>
        <w:rPr>
          <w:bCs/>
          <w:noProof/>
          <w:sz w:val="20"/>
          <w:szCs w:val="20"/>
        </w:rPr>
        <w:t>1</w:t>
      </w:r>
      <w:r w:rsidR="00E33A71">
        <w:rPr>
          <w:bCs/>
          <w:noProof/>
          <w:sz w:val="20"/>
          <w:szCs w:val="20"/>
        </w:rPr>
        <w:t>6</w:t>
      </w:r>
      <w:r>
        <w:rPr>
          <w:bCs/>
          <w:noProof/>
          <w:sz w:val="20"/>
          <w:szCs w:val="20"/>
        </w:rPr>
        <w:t xml:space="preserve">) Adjust </w:t>
      </w:r>
      <w:r w:rsidR="00C8560F">
        <w:rPr>
          <w:bCs/>
          <w:noProof/>
          <w:sz w:val="20"/>
          <w:szCs w:val="20"/>
        </w:rPr>
        <w:t xml:space="preserve">valve </w:t>
      </w:r>
      <w:r>
        <w:rPr>
          <w:bCs/>
          <w:noProof/>
          <w:sz w:val="20"/>
          <w:szCs w:val="20"/>
        </w:rPr>
        <w:t xml:space="preserve">A </w:t>
      </w:r>
      <w:r w:rsidR="00C8560F">
        <w:rPr>
          <w:bCs/>
          <w:noProof/>
          <w:sz w:val="20"/>
          <w:szCs w:val="20"/>
        </w:rPr>
        <w:t xml:space="preserve">to </w:t>
      </w:r>
      <w:r>
        <w:rPr>
          <w:bCs/>
          <w:noProof/>
          <w:sz w:val="20"/>
          <w:szCs w:val="20"/>
        </w:rPr>
        <w:t>de</w:t>
      </w:r>
      <w:r w:rsidR="00C8560F">
        <w:rPr>
          <w:bCs/>
          <w:noProof/>
          <w:sz w:val="20"/>
          <w:szCs w:val="20"/>
        </w:rPr>
        <w:t xml:space="preserve">crease the rate of </w:t>
      </w:r>
      <w:r>
        <w:rPr>
          <w:bCs/>
          <w:noProof/>
          <w:sz w:val="20"/>
          <w:szCs w:val="20"/>
        </w:rPr>
        <w:t>inert gas</w:t>
      </w:r>
      <w:r w:rsidR="00C8560F">
        <w:rPr>
          <w:bCs/>
          <w:noProof/>
          <w:sz w:val="20"/>
          <w:szCs w:val="20"/>
        </w:rPr>
        <w:t xml:space="preserve"> flow</w:t>
      </w:r>
      <w:r>
        <w:rPr>
          <w:bCs/>
          <w:noProof/>
          <w:sz w:val="20"/>
          <w:szCs w:val="20"/>
        </w:rPr>
        <w:t xml:space="preserve"> to one</w:t>
      </w:r>
      <w:r w:rsidR="00C8560F">
        <w:rPr>
          <w:bCs/>
          <w:noProof/>
          <w:sz w:val="20"/>
          <w:szCs w:val="20"/>
        </w:rPr>
        <w:t xml:space="preserve"> </w:t>
      </w:r>
      <w:r w:rsidRPr="00B74C55">
        <w:rPr>
          <w:bCs/>
          <w:noProof/>
          <w:sz w:val="20"/>
          <w:szCs w:val="20"/>
        </w:rPr>
        <w:t>bubbl</w:t>
      </w:r>
      <w:r>
        <w:rPr>
          <w:bCs/>
          <w:noProof/>
          <w:sz w:val="20"/>
          <w:szCs w:val="20"/>
        </w:rPr>
        <w:t>e</w:t>
      </w:r>
      <w:r w:rsidRPr="00B74C55">
        <w:rPr>
          <w:bCs/>
          <w:noProof/>
          <w:sz w:val="20"/>
          <w:szCs w:val="20"/>
        </w:rPr>
        <w:t xml:space="preserve"> every 3 to 5 seconds</w:t>
      </w:r>
      <w:r>
        <w:rPr>
          <w:bCs/>
          <w:noProof/>
          <w:sz w:val="20"/>
          <w:szCs w:val="20"/>
        </w:rPr>
        <w:t xml:space="preserve"> if continued </w:t>
      </w:r>
      <w:r w:rsidR="007E3CD2" w:rsidRPr="007E3CD2">
        <w:rPr>
          <w:bCs/>
          <w:noProof/>
          <w:sz w:val="20"/>
          <w:szCs w:val="20"/>
        </w:rPr>
        <w:t>inert gas</w:t>
      </w:r>
      <w:r w:rsidR="007E3CD2">
        <w:rPr>
          <w:bCs/>
          <w:noProof/>
          <w:sz w:val="20"/>
          <w:szCs w:val="20"/>
        </w:rPr>
        <w:t xml:space="preserve"> </w:t>
      </w:r>
      <w:r>
        <w:rPr>
          <w:bCs/>
          <w:noProof/>
          <w:sz w:val="20"/>
          <w:szCs w:val="20"/>
        </w:rPr>
        <w:t xml:space="preserve">use is needed.  If inert gas is no longer needed, close this valve to finger tightness and then close valve C to finger tightness.  </w:t>
      </w:r>
    </w:p>
    <w:p w:rsidR="006864F3" w:rsidRDefault="00B74C55" w:rsidP="00375A90">
      <w:pPr>
        <w:pStyle w:val="BodyText2"/>
        <w:rPr>
          <w:bCs/>
          <w:noProof/>
          <w:sz w:val="20"/>
          <w:szCs w:val="20"/>
        </w:rPr>
      </w:pPr>
      <w:r>
        <w:rPr>
          <w:bCs/>
          <w:noProof/>
          <w:sz w:val="20"/>
          <w:szCs w:val="20"/>
        </w:rPr>
        <w:t>1</w:t>
      </w:r>
      <w:r w:rsidR="00E33A71">
        <w:rPr>
          <w:bCs/>
          <w:noProof/>
          <w:sz w:val="20"/>
          <w:szCs w:val="20"/>
        </w:rPr>
        <w:t>7</w:t>
      </w:r>
      <w:r>
        <w:rPr>
          <w:bCs/>
          <w:noProof/>
          <w:sz w:val="20"/>
          <w:szCs w:val="20"/>
        </w:rPr>
        <w:t xml:space="preserve">) </w:t>
      </w:r>
      <w:r w:rsidR="004447F9">
        <w:rPr>
          <w:bCs/>
          <w:noProof/>
          <w:sz w:val="20"/>
          <w:szCs w:val="20"/>
        </w:rPr>
        <w:t>The piece of glassware is now ready for use.</w:t>
      </w:r>
    </w:p>
    <w:p w:rsidR="007E3CD2" w:rsidRDefault="007E3CD2" w:rsidP="00375A90">
      <w:pPr>
        <w:pStyle w:val="BodyText2"/>
        <w:rPr>
          <w:bCs/>
          <w:noProof/>
          <w:sz w:val="20"/>
          <w:szCs w:val="20"/>
        </w:rPr>
      </w:pPr>
    </w:p>
    <w:p w:rsidR="004340FF" w:rsidRPr="0045399D" w:rsidRDefault="006864F3" w:rsidP="00375A90">
      <w:pPr>
        <w:pStyle w:val="BodyText2"/>
        <w:rPr>
          <w:sz w:val="20"/>
          <w:szCs w:val="20"/>
        </w:rPr>
      </w:pPr>
      <w:r>
        <w:rPr>
          <w:bCs/>
          <w:noProof/>
          <w:sz w:val="20"/>
          <w:szCs w:val="20"/>
        </w:rPr>
        <w:t xml:space="preserve">*Make sure to put the needle attached to the </w:t>
      </w:r>
      <w:r w:rsidR="004D6C6F">
        <w:rPr>
          <w:bCs/>
          <w:noProof/>
          <w:sz w:val="20"/>
          <w:szCs w:val="20"/>
        </w:rPr>
        <w:t>Tygon tubing</w:t>
      </w:r>
      <w:r>
        <w:rPr>
          <w:bCs/>
          <w:noProof/>
          <w:sz w:val="20"/>
          <w:szCs w:val="20"/>
        </w:rPr>
        <w:t xml:space="preserve"> back </w:t>
      </w:r>
      <w:r w:rsidR="004D6C6F">
        <w:rPr>
          <w:bCs/>
          <w:noProof/>
          <w:sz w:val="20"/>
          <w:szCs w:val="20"/>
        </w:rPr>
        <w:t>in</w:t>
      </w:r>
      <w:r>
        <w:rPr>
          <w:bCs/>
          <w:noProof/>
          <w:sz w:val="20"/>
          <w:szCs w:val="20"/>
        </w:rPr>
        <w:t>to the container with drying agent</w:t>
      </w:r>
      <w:r w:rsidR="004D6C6F">
        <w:rPr>
          <w:bCs/>
          <w:noProof/>
          <w:sz w:val="20"/>
          <w:szCs w:val="20"/>
        </w:rPr>
        <w:t xml:space="preserve"> when no longer needed</w:t>
      </w:r>
      <w:r>
        <w:rPr>
          <w:bCs/>
          <w:noProof/>
          <w:sz w:val="20"/>
          <w:szCs w:val="20"/>
        </w:rPr>
        <w:t>.</w:t>
      </w:r>
      <w:r w:rsidR="00A77A12">
        <w:rPr>
          <w:bCs/>
          <w:sz w:val="20"/>
          <w:szCs w:val="20"/>
        </w:rPr>
        <w:fldChar w:fldCharType="end"/>
      </w:r>
      <w:bookmarkEnd w:id="21"/>
    </w:p>
    <w:p w:rsidR="00375A90" w:rsidRPr="00EC064E" w:rsidRDefault="00375A90" w:rsidP="00375A90">
      <w:pPr>
        <w:pStyle w:val="BodyText2"/>
        <w:rPr>
          <w:sz w:val="20"/>
          <w:szCs w:val="20"/>
          <w:u w:val="single"/>
        </w:rPr>
      </w:pPr>
    </w:p>
    <w:p w:rsidR="00375A90" w:rsidRPr="00EC064E" w:rsidRDefault="00375A90" w:rsidP="00375A90">
      <w:pPr>
        <w:pStyle w:val="BodyText2"/>
        <w:rPr>
          <w:sz w:val="20"/>
          <w:szCs w:val="20"/>
        </w:rPr>
      </w:pPr>
      <w:r w:rsidRPr="00937D9B">
        <w:rPr>
          <w:b/>
          <w:bCs/>
          <w:sz w:val="20"/>
          <w:szCs w:val="20"/>
          <w:u w:val="single"/>
        </w:rPr>
        <w:t>Approved By (PI)</w:t>
      </w:r>
      <w:r w:rsidRPr="00EC064E">
        <w:rPr>
          <w:sz w:val="20"/>
          <w:szCs w:val="20"/>
          <w:u w:val="single"/>
        </w:rPr>
        <w:t xml:space="preserve"> :</w:t>
      </w:r>
      <w:r w:rsidRPr="00EC064E">
        <w:rPr>
          <w:sz w:val="20"/>
          <w:szCs w:val="20"/>
        </w:rPr>
        <w:t xml:space="preserve"> </w:t>
      </w:r>
      <w:r w:rsidR="00A77A12" w:rsidRPr="00EC064E">
        <w:rPr>
          <w:sz w:val="20"/>
          <w:szCs w:val="20"/>
        </w:rPr>
        <w:fldChar w:fldCharType="begin">
          <w:ffData>
            <w:name w:val=""/>
            <w:enabled/>
            <w:calcOnExit w:val="0"/>
            <w:statusText w:type="text" w:val="PI"/>
            <w:textInput/>
          </w:ffData>
        </w:fldChar>
      </w:r>
      <w:r w:rsidRPr="00EC064E">
        <w:rPr>
          <w:sz w:val="20"/>
          <w:szCs w:val="20"/>
        </w:rPr>
        <w:instrText xml:space="preserve"> FORMTEXT </w:instrText>
      </w:r>
      <w:r w:rsidR="00A77A12" w:rsidRPr="00EC064E">
        <w:rPr>
          <w:sz w:val="20"/>
          <w:szCs w:val="20"/>
        </w:rPr>
      </w:r>
      <w:r w:rsidR="00A77A12" w:rsidRPr="00EC064E">
        <w:rPr>
          <w:sz w:val="20"/>
          <w:szCs w:val="20"/>
        </w:rPr>
        <w:fldChar w:fldCharType="separate"/>
      </w:r>
      <w:r w:rsidR="00877D84">
        <w:rPr>
          <w:noProof/>
          <w:sz w:val="20"/>
          <w:szCs w:val="20"/>
        </w:rPr>
        <w:t>Stephen Chamberland, Ph.D.</w:t>
      </w:r>
      <w:r w:rsidR="00A77A12" w:rsidRPr="00EC064E">
        <w:rPr>
          <w:sz w:val="20"/>
          <w:szCs w:val="20"/>
        </w:rPr>
        <w:fldChar w:fldCharType="end"/>
      </w:r>
      <w:r w:rsidRPr="00EC064E">
        <w:rPr>
          <w:sz w:val="20"/>
          <w:szCs w:val="20"/>
        </w:rPr>
        <w:tab/>
      </w:r>
      <w:r w:rsidRPr="00EC064E">
        <w:rPr>
          <w:sz w:val="20"/>
          <w:szCs w:val="20"/>
        </w:rPr>
        <w:tab/>
      </w:r>
      <w:r w:rsidRPr="00EC064E">
        <w:rPr>
          <w:sz w:val="20"/>
          <w:szCs w:val="20"/>
        </w:rPr>
        <w:tab/>
      </w:r>
      <w:r w:rsidRPr="00EC064E">
        <w:rPr>
          <w:sz w:val="20"/>
          <w:szCs w:val="20"/>
        </w:rPr>
        <w:tab/>
      </w:r>
      <w:r w:rsidRPr="00EC064E">
        <w:rPr>
          <w:sz w:val="20"/>
          <w:szCs w:val="20"/>
        </w:rPr>
        <w:tab/>
      </w:r>
      <w:r w:rsidRPr="00937D9B">
        <w:rPr>
          <w:b/>
          <w:bCs/>
          <w:sz w:val="20"/>
          <w:szCs w:val="20"/>
          <w:u w:val="single"/>
        </w:rPr>
        <w:t>Date:</w:t>
      </w:r>
      <w:r w:rsidRPr="00EC064E">
        <w:rPr>
          <w:sz w:val="20"/>
          <w:szCs w:val="20"/>
        </w:rPr>
        <w:t xml:space="preserve"> </w:t>
      </w:r>
      <w:r w:rsidR="00A77A12">
        <w:rPr>
          <w:sz w:val="20"/>
          <w:szCs w:val="20"/>
        </w:rPr>
        <w:fldChar w:fldCharType="begin">
          <w:ffData>
            <w:name w:val=""/>
            <w:enabled/>
            <w:calcOnExit w:val="0"/>
            <w:textInput>
              <w:type w:val="date"/>
            </w:textInput>
          </w:ffData>
        </w:fldChar>
      </w:r>
      <w:r w:rsidR="0045399D">
        <w:rPr>
          <w:sz w:val="20"/>
          <w:szCs w:val="20"/>
        </w:rPr>
        <w:instrText xml:space="preserve"> FORMTEXT </w:instrText>
      </w:r>
      <w:r w:rsidR="00A77A12">
        <w:rPr>
          <w:sz w:val="20"/>
          <w:szCs w:val="20"/>
        </w:rPr>
      </w:r>
      <w:r w:rsidR="00A77A12">
        <w:rPr>
          <w:sz w:val="20"/>
          <w:szCs w:val="20"/>
        </w:rPr>
        <w:fldChar w:fldCharType="separate"/>
      </w:r>
      <w:r w:rsidR="00B028AA">
        <w:rPr>
          <w:noProof/>
          <w:sz w:val="20"/>
          <w:szCs w:val="20"/>
        </w:rPr>
        <w:t>11/30/11</w:t>
      </w:r>
      <w:r w:rsidR="00A77A12">
        <w:rPr>
          <w:sz w:val="20"/>
          <w:szCs w:val="20"/>
        </w:rPr>
        <w:fldChar w:fldCharType="end"/>
      </w:r>
    </w:p>
    <w:p w:rsidR="00375A90" w:rsidRDefault="00375A90" w:rsidP="00375A90">
      <w:pPr>
        <w:pStyle w:val="BodyText2"/>
        <w:rPr>
          <w:sz w:val="20"/>
          <w:szCs w:val="20"/>
          <w:u w:val="single"/>
        </w:rPr>
      </w:pPr>
    </w:p>
    <w:p w:rsidR="006001D3" w:rsidRDefault="006001D3" w:rsidP="00375A90">
      <w:pPr>
        <w:pStyle w:val="BodyText2"/>
        <w:rPr>
          <w:sz w:val="20"/>
          <w:szCs w:val="20"/>
          <w:u w:val="single"/>
        </w:rPr>
      </w:pPr>
      <w:r>
        <w:rPr>
          <w:b/>
          <w:bCs/>
          <w:sz w:val="20"/>
          <w:szCs w:val="20"/>
          <w:u w:val="single"/>
        </w:rPr>
        <w:t xml:space="preserve">PI Signature: </w:t>
      </w:r>
      <w:r w:rsidRPr="006001D3">
        <w:rPr>
          <w:bCs/>
          <w:sz w:val="20"/>
          <w:szCs w:val="20"/>
        </w:rPr>
        <w:t>__________________________________________________</w:t>
      </w:r>
    </w:p>
    <w:p w:rsidR="006001D3" w:rsidRPr="00EC064E" w:rsidRDefault="006001D3" w:rsidP="00375A90">
      <w:pPr>
        <w:pStyle w:val="BodyText2"/>
        <w:rPr>
          <w:sz w:val="20"/>
          <w:szCs w:val="20"/>
          <w:u w:val="single"/>
        </w:rPr>
      </w:pPr>
    </w:p>
    <w:p w:rsidR="00375A90" w:rsidRPr="00EC064E" w:rsidRDefault="00375A90" w:rsidP="00375A90">
      <w:pPr>
        <w:pStyle w:val="BodyText2"/>
        <w:rPr>
          <w:sz w:val="20"/>
          <w:szCs w:val="20"/>
        </w:rPr>
      </w:pPr>
      <w:r w:rsidRPr="00937D9B">
        <w:rPr>
          <w:b/>
          <w:bCs/>
          <w:sz w:val="20"/>
          <w:szCs w:val="20"/>
          <w:u w:val="single"/>
        </w:rPr>
        <w:t xml:space="preserve">EH&amp;S </w:t>
      </w:r>
      <w:r w:rsidR="00585C25">
        <w:rPr>
          <w:b/>
          <w:bCs/>
          <w:sz w:val="20"/>
          <w:szCs w:val="20"/>
          <w:u w:val="single"/>
        </w:rPr>
        <w:t xml:space="preserve">Signature: </w:t>
      </w:r>
      <w:r w:rsidR="00585C25">
        <w:rPr>
          <w:bCs/>
          <w:sz w:val="20"/>
          <w:szCs w:val="20"/>
        </w:rPr>
        <w:t>________________________________________________</w:t>
      </w:r>
      <w:r w:rsidRPr="00EC064E">
        <w:rPr>
          <w:sz w:val="20"/>
          <w:szCs w:val="20"/>
        </w:rPr>
        <w:tab/>
      </w:r>
      <w:r w:rsidRPr="00EC064E">
        <w:rPr>
          <w:sz w:val="20"/>
          <w:szCs w:val="20"/>
        </w:rPr>
        <w:tab/>
      </w:r>
      <w:r w:rsidRPr="00937D9B">
        <w:rPr>
          <w:b/>
          <w:bCs/>
          <w:sz w:val="20"/>
          <w:szCs w:val="20"/>
          <w:u w:val="single"/>
        </w:rPr>
        <w:t>Date:</w:t>
      </w:r>
      <w:r w:rsidRPr="00EC064E">
        <w:rPr>
          <w:sz w:val="20"/>
          <w:szCs w:val="20"/>
        </w:rPr>
        <w:t xml:space="preserve"> </w:t>
      </w:r>
      <w:r w:rsidR="00585C25">
        <w:rPr>
          <w:sz w:val="20"/>
          <w:szCs w:val="20"/>
        </w:rPr>
        <w:t>______________</w:t>
      </w:r>
    </w:p>
    <w:p w:rsidR="00F613E6" w:rsidRDefault="00F613E6" w:rsidP="00375A90">
      <w:pPr>
        <w:pStyle w:val="BodyText"/>
        <w:tabs>
          <w:tab w:val="clear" w:pos="450"/>
          <w:tab w:val="clear" w:pos="810"/>
        </w:tabs>
        <w:spacing w:line="240" w:lineRule="auto"/>
        <w:rPr>
          <w:sz w:val="20"/>
          <w:szCs w:val="20"/>
        </w:rPr>
      </w:pPr>
    </w:p>
    <w:p w:rsidR="00585C25" w:rsidRPr="00EC064E" w:rsidRDefault="00585C25" w:rsidP="00375A90">
      <w:pPr>
        <w:pStyle w:val="BodyText"/>
        <w:tabs>
          <w:tab w:val="clear" w:pos="450"/>
          <w:tab w:val="clear" w:pos="810"/>
        </w:tabs>
        <w:spacing w:line="240" w:lineRule="auto"/>
        <w:rPr>
          <w:sz w:val="20"/>
          <w:szCs w:val="20"/>
        </w:rPr>
      </w:pPr>
    </w:p>
    <w:sectPr w:rsidR="00585C25" w:rsidRPr="00EC064E" w:rsidSect="005A42F5">
      <w:headerReference w:type="default" r:id="rId7"/>
      <w:footerReference w:type="even" r:id="rId8"/>
      <w:footerReference w:type="default" r:id="rId9"/>
      <w:pgSz w:w="12240" w:h="15840" w:code="1"/>
      <w:pgMar w:top="446" w:right="720" w:bottom="720" w:left="864" w:header="720" w:footer="36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5A39" w:rsidRDefault="00AF5A39">
      <w:r>
        <w:separator/>
      </w:r>
    </w:p>
  </w:endnote>
  <w:endnote w:type="continuationSeparator" w:id="0">
    <w:p w:rsidR="00AF5A39" w:rsidRDefault="00AF5A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3E7E" w:rsidRDefault="00A77A12">
    <w:pPr>
      <w:pStyle w:val="Footer"/>
      <w:framePr w:w="576" w:wrap="auto" w:vAnchor="page" w:hAnchor="page" w:x="145" w:y="15121"/>
      <w:jc w:val="right"/>
      <w:rPr>
        <w:rStyle w:val="PageNumber"/>
      </w:rPr>
    </w:pPr>
    <w:r>
      <w:rPr>
        <w:rStyle w:val="PageNumber"/>
      </w:rPr>
      <w:fldChar w:fldCharType="begin"/>
    </w:r>
    <w:r w:rsidR="006F3E7E">
      <w:rPr>
        <w:rStyle w:val="PageNumber"/>
      </w:rPr>
      <w:instrText xml:space="preserve">PAGE  </w:instrText>
    </w:r>
    <w:r>
      <w:rPr>
        <w:rStyle w:val="PageNumber"/>
      </w:rPr>
      <w:fldChar w:fldCharType="separate"/>
    </w:r>
    <w:r w:rsidR="006F3E7E">
      <w:rPr>
        <w:rStyle w:val="PageNumber"/>
        <w:noProof/>
      </w:rPr>
      <w:t>12</w:t>
    </w:r>
    <w:r>
      <w:rPr>
        <w:rStyle w:val="PageNumber"/>
      </w:rPr>
      <w:fldChar w:fldCharType="end"/>
    </w:r>
  </w:p>
  <w:p w:rsidR="006F3E7E" w:rsidRDefault="006F3E7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3E7E" w:rsidRDefault="006F3E7E">
    <w:pPr>
      <w:pStyle w:val="Footer"/>
      <w:framePr w:w="576" w:wrap="auto" w:vAnchor="page" w:hAnchor="page" w:x="145" w:y="15121"/>
      <w:jc w:val="right"/>
      <w:rPr>
        <w:rStyle w:val="PageNumber"/>
      </w:rPr>
    </w:pPr>
  </w:p>
  <w:p w:rsidR="006F3E7E" w:rsidRDefault="006F3E7E" w:rsidP="00291BA2">
    <w:pPr>
      <w:pStyle w:val="Footer"/>
      <w:tabs>
        <w:tab w:val="clear" w:pos="4320"/>
        <w:tab w:val="clear" w:pos="8640"/>
        <w:tab w:val="center" w:pos="5040"/>
        <w:tab w:val="right" w:pos="10620"/>
      </w:tabs>
      <w:rPr>
        <w:rStyle w:val="PageNumber"/>
        <w:rFonts w:ascii="Arial" w:hAnsi="Arial"/>
        <w:smallCaps/>
        <w:sz w:val="16"/>
        <w:szCs w:val="16"/>
      </w:rPr>
    </w:pPr>
    <w:r w:rsidRPr="00937D9B">
      <w:rPr>
        <w:rFonts w:ascii="Arial" w:hAnsi="Arial"/>
        <w:smallCaps/>
        <w:sz w:val="16"/>
        <w:szCs w:val="16"/>
      </w:rPr>
      <w:t xml:space="preserve">Printed </w:t>
    </w:r>
    <w:r w:rsidR="00A77A12" w:rsidRPr="00937D9B">
      <w:rPr>
        <w:rFonts w:ascii="Arial" w:hAnsi="Arial"/>
        <w:smallCaps/>
        <w:sz w:val="16"/>
        <w:szCs w:val="16"/>
      </w:rPr>
      <w:fldChar w:fldCharType="begin"/>
    </w:r>
    <w:r w:rsidRPr="00937D9B">
      <w:rPr>
        <w:rFonts w:ascii="Arial" w:hAnsi="Arial"/>
        <w:smallCaps/>
        <w:sz w:val="16"/>
        <w:szCs w:val="16"/>
      </w:rPr>
      <w:instrText xml:space="preserve"> DATE \@ "M/d/yyyy" </w:instrText>
    </w:r>
    <w:r w:rsidR="00A77A12" w:rsidRPr="00937D9B">
      <w:rPr>
        <w:rFonts w:ascii="Arial" w:hAnsi="Arial"/>
        <w:smallCaps/>
        <w:sz w:val="16"/>
        <w:szCs w:val="16"/>
      </w:rPr>
      <w:fldChar w:fldCharType="separate"/>
    </w:r>
    <w:r w:rsidR="009F7D08">
      <w:rPr>
        <w:rFonts w:ascii="Arial" w:hAnsi="Arial"/>
        <w:smallCaps/>
        <w:noProof/>
        <w:sz w:val="16"/>
        <w:szCs w:val="16"/>
      </w:rPr>
      <w:t>9/19/2012</w:t>
    </w:r>
    <w:r w:rsidR="00A77A12" w:rsidRPr="00937D9B">
      <w:rPr>
        <w:rFonts w:ascii="Arial" w:hAnsi="Arial"/>
        <w:smallCaps/>
        <w:sz w:val="16"/>
        <w:szCs w:val="16"/>
      </w:rPr>
      <w:fldChar w:fldCharType="end"/>
    </w:r>
    <w:r w:rsidRPr="00937D9B">
      <w:rPr>
        <w:rFonts w:ascii="Arial" w:hAnsi="Arial"/>
        <w:smallCaps/>
        <w:sz w:val="16"/>
        <w:szCs w:val="16"/>
      </w:rPr>
      <w:tab/>
    </w:r>
    <w:r w:rsidR="00A77A12" w:rsidRPr="00937D9B">
      <w:rPr>
        <w:rStyle w:val="PageNumber"/>
        <w:rFonts w:ascii="Arial" w:hAnsi="Arial"/>
        <w:smallCaps/>
        <w:sz w:val="16"/>
        <w:szCs w:val="16"/>
      </w:rPr>
      <w:fldChar w:fldCharType="begin"/>
    </w:r>
    <w:r w:rsidRPr="00937D9B">
      <w:rPr>
        <w:rStyle w:val="PageNumber"/>
        <w:rFonts w:ascii="Arial" w:hAnsi="Arial"/>
        <w:smallCaps/>
        <w:sz w:val="16"/>
        <w:szCs w:val="16"/>
      </w:rPr>
      <w:instrText xml:space="preserve"> PAGE </w:instrText>
    </w:r>
    <w:r w:rsidR="00A77A12" w:rsidRPr="00937D9B">
      <w:rPr>
        <w:rStyle w:val="PageNumber"/>
        <w:rFonts w:ascii="Arial" w:hAnsi="Arial"/>
        <w:smallCaps/>
        <w:sz w:val="16"/>
        <w:szCs w:val="16"/>
      </w:rPr>
      <w:fldChar w:fldCharType="separate"/>
    </w:r>
    <w:r w:rsidR="009F7D08">
      <w:rPr>
        <w:rStyle w:val="PageNumber"/>
        <w:rFonts w:ascii="Arial" w:hAnsi="Arial"/>
        <w:smallCaps/>
        <w:noProof/>
        <w:sz w:val="16"/>
        <w:szCs w:val="16"/>
      </w:rPr>
      <w:t>1</w:t>
    </w:r>
    <w:r w:rsidR="00A77A12" w:rsidRPr="00937D9B">
      <w:rPr>
        <w:rStyle w:val="PageNumber"/>
        <w:rFonts w:ascii="Arial" w:hAnsi="Arial"/>
        <w:smallCaps/>
        <w:sz w:val="16"/>
        <w:szCs w:val="16"/>
      </w:rPr>
      <w:fldChar w:fldCharType="end"/>
    </w:r>
    <w:r w:rsidRPr="00937D9B">
      <w:rPr>
        <w:rStyle w:val="PageNumber"/>
        <w:rFonts w:ascii="Arial" w:hAnsi="Arial"/>
        <w:smallCaps/>
        <w:sz w:val="16"/>
        <w:szCs w:val="16"/>
      </w:rPr>
      <w:t xml:space="preserve"> of </w:t>
    </w:r>
    <w:r w:rsidR="00A77A12" w:rsidRPr="00937D9B">
      <w:rPr>
        <w:rStyle w:val="PageNumber"/>
        <w:rFonts w:ascii="Arial" w:hAnsi="Arial"/>
        <w:smallCaps/>
        <w:sz w:val="16"/>
        <w:szCs w:val="16"/>
      </w:rPr>
      <w:fldChar w:fldCharType="begin"/>
    </w:r>
    <w:r w:rsidRPr="00937D9B">
      <w:rPr>
        <w:rStyle w:val="PageNumber"/>
        <w:rFonts w:ascii="Arial" w:hAnsi="Arial"/>
        <w:smallCaps/>
        <w:sz w:val="16"/>
        <w:szCs w:val="16"/>
      </w:rPr>
      <w:instrText xml:space="preserve"> NUMPAGES </w:instrText>
    </w:r>
    <w:r w:rsidR="00A77A12" w:rsidRPr="00937D9B">
      <w:rPr>
        <w:rStyle w:val="PageNumber"/>
        <w:rFonts w:ascii="Arial" w:hAnsi="Arial"/>
        <w:smallCaps/>
        <w:sz w:val="16"/>
        <w:szCs w:val="16"/>
      </w:rPr>
      <w:fldChar w:fldCharType="separate"/>
    </w:r>
    <w:r w:rsidR="009F7D08">
      <w:rPr>
        <w:rStyle w:val="PageNumber"/>
        <w:rFonts w:ascii="Arial" w:hAnsi="Arial"/>
        <w:smallCaps/>
        <w:noProof/>
        <w:sz w:val="16"/>
        <w:szCs w:val="16"/>
      </w:rPr>
      <w:t>2</w:t>
    </w:r>
    <w:r w:rsidR="00A77A12" w:rsidRPr="00937D9B">
      <w:rPr>
        <w:rStyle w:val="PageNumber"/>
        <w:rFonts w:ascii="Arial" w:hAnsi="Arial"/>
        <w:smallCaps/>
        <w:sz w:val="16"/>
        <w:szCs w:val="16"/>
      </w:rPr>
      <w:fldChar w:fldCharType="end"/>
    </w:r>
    <w:r w:rsidRPr="00937D9B">
      <w:rPr>
        <w:rStyle w:val="PageNumber"/>
        <w:rFonts w:ascii="Arial" w:hAnsi="Arial"/>
        <w:smallCaps/>
        <w:sz w:val="16"/>
        <w:szCs w:val="16"/>
      </w:rPr>
      <w:tab/>
    </w:r>
    <w:r w:rsidR="00A77A12" w:rsidRPr="00937D9B">
      <w:rPr>
        <w:rStyle w:val="PageNumber"/>
        <w:rFonts w:ascii="Arial" w:hAnsi="Arial"/>
        <w:smallCaps/>
        <w:sz w:val="16"/>
        <w:szCs w:val="16"/>
      </w:rPr>
      <w:fldChar w:fldCharType="begin"/>
    </w:r>
    <w:r w:rsidRPr="00937D9B">
      <w:rPr>
        <w:rStyle w:val="PageNumber"/>
        <w:rFonts w:ascii="Arial" w:hAnsi="Arial"/>
        <w:smallCaps/>
        <w:sz w:val="16"/>
        <w:szCs w:val="16"/>
      </w:rPr>
      <w:instrText xml:space="preserve"> FILENAME </w:instrText>
    </w:r>
    <w:r w:rsidR="00A77A12" w:rsidRPr="00937D9B">
      <w:rPr>
        <w:rStyle w:val="PageNumber"/>
        <w:rFonts w:ascii="Arial" w:hAnsi="Arial"/>
        <w:smallCaps/>
        <w:sz w:val="16"/>
        <w:szCs w:val="16"/>
      </w:rPr>
      <w:fldChar w:fldCharType="separate"/>
    </w:r>
    <w:r w:rsidR="009F7D08">
      <w:rPr>
        <w:rStyle w:val="PageNumber"/>
        <w:rFonts w:ascii="Arial" w:hAnsi="Arial"/>
        <w:smallCaps/>
        <w:noProof/>
        <w:sz w:val="16"/>
        <w:szCs w:val="16"/>
      </w:rPr>
      <w:t>Chamberland SOP Flame drying glassware using the N2 manifold</w:t>
    </w:r>
    <w:r w:rsidR="00A77A12" w:rsidRPr="00937D9B">
      <w:rPr>
        <w:rStyle w:val="PageNumber"/>
        <w:rFonts w:ascii="Arial" w:hAnsi="Arial"/>
        <w:smallCaps/>
        <w:sz w:val="16"/>
        <w:szCs w:val="16"/>
      </w:rPr>
      <w:fldChar w:fldCharType="end"/>
    </w:r>
  </w:p>
  <w:p w:rsidR="006F3E7E" w:rsidRPr="008B1BC9" w:rsidRDefault="006F3E7E" w:rsidP="006F3E7E">
    <w:pPr>
      <w:pStyle w:val="Footer"/>
      <w:tabs>
        <w:tab w:val="clear" w:pos="4320"/>
        <w:tab w:val="clear" w:pos="8640"/>
        <w:tab w:val="center" w:pos="5040"/>
        <w:tab w:val="right" w:pos="10620"/>
      </w:tabs>
      <w:jc w:val="center"/>
      <w:rPr>
        <w:rFonts w:ascii="Arial" w:hAnsi="Arial"/>
        <w:i/>
        <w:smallCaps/>
        <w:sz w:val="16"/>
        <w:szCs w:val="16"/>
      </w:rPr>
    </w:pPr>
    <w:r w:rsidRPr="008B1BC9">
      <w:rPr>
        <w:rStyle w:val="PageNumber"/>
        <w:rFonts w:ascii="Arial" w:hAnsi="Arial"/>
        <w:i/>
        <w:smallCaps/>
        <w:sz w:val="16"/>
        <w:szCs w:val="16"/>
      </w:rPr>
      <w:t xml:space="preserve">form created by Cynthia  Kuhlken, Chemistry Department, </w:t>
    </w:r>
    <w:smartTag w:uri="urn:schemas-microsoft-com:office:smarttags" w:element="place">
      <w:smartTag w:uri="urn:schemas-microsoft-com:office:smarttags" w:element="PlaceName">
        <w:r w:rsidRPr="008B1BC9">
          <w:rPr>
            <w:rStyle w:val="PageNumber"/>
            <w:rFonts w:ascii="Arial" w:hAnsi="Arial"/>
            <w:i/>
            <w:smallCaps/>
            <w:sz w:val="16"/>
            <w:szCs w:val="16"/>
          </w:rPr>
          <w:t>Ce</w:t>
        </w:r>
        <w:r w:rsidR="008B1BC9" w:rsidRPr="008B1BC9">
          <w:rPr>
            <w:rStyle w:val="PageNumber"/>
            <w:rFonts w:ascii="Arial" w:hAnsi="Arial"/>
            <w:i/>
            <w:smallCaps/>
            <w:sz w:val="16"/>
            <w:szCs w:val="16"/>
          </w:rPr>
          <w:t>ntral</w:t>
        </w:r>
      </w:smartTag>
      <w:r w:rsidR="008B1BC9" w:rsidRPr="008B1BC9">
        <w:rPr>
          <w:rStyle w:val="PageNumber"/>
          <w:rFonts w:ascii="Arial" w:hAnsi="Arial"/>
          <w:i/>
          <w:smallCaps/>
          <w:sz w:val="16"/>
          <w:szCs w:val="16"/>
        </w:rPr>
        <w:t xml:space="preserve"> </w:t>
      </w:r>
      <w:smartTag w:uri="urn:schemas-microsoft-com:office:smarttags" w:element="PlaceName">
        <w:r w:rsidR="008B1BC9" w:rsidRPr="008B1BC9">
          <w:rPr>
            <w:rStyle w:val="PageNumber"/>
            <w:rFonts w:ascii="Arial" w:hAnsi="Arial"/>
            <w:i/>
            <w:smallCaps/>
            <w:sz w:val="16"/>
            <w:szCs w:val="16"/>
          </w:rPr>
          <w:t>Washington</w:t>
        </w:r>
      </w:smartTag>
      <w:r w:rsidR="008B1BC9" w:rsidRPr="008B1BC9">
        <w:rPr>
          <w:rStyle w:val="PageNumber"/>
          <w:rFonts w:ascii="Arial" w:hAnsi="Arial"/>
          <w:i/>
          <w:smallCaps/>
          <w:sz w:val="16"/>
          <w:szCs w:val="16"/>
        </w:rPr>
        <w:t xml:space="preserve"> </w:t>
      </w:r>
      <w:smartTag w:uri="urn:schemas-microsoft-com:office:smarttags" w:element="PlaceType">
        <w:r w:rsidR="008B1BC9" w:rsidRPr="008B1BC9">
          <w:rPr>
            <w:rStyle w:val="PageNumber"/>
            <w:rFonts w:ascii="Arial" w:hAnsi="Arial"/>
            <w:i/>
            <w:smallCaps/>
            <w:sz w:val="16"/>
            <w:szCs w:val="16"/>
          </w:rPr>
          <w:t>University</w:t>
        </w:r>
      </w:smartTag>
    </w:smartTag>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5A39" w:rsidRDefault="00AF5A39">
      <w:r>
        <w:separator/>
      </w:r>
    </w:p>
  </w:footnote>
  <w:footnote w:type="continuationSeparator" w:id="0">
    <w:p w:rsidR="00AF5A39" w:rsidRDefault="00AF5A3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3E7E" w:rsidRPr="00374793" w:rsidRDefault="006F3E7E" w:rsidP="00C62DE8">
    <w:pPr>
      <w:jc w:val="center"/>
      <w:rPr>
        <w:rFonts w:ascii="Arial" w:hAnsi="Arial" w:cs="Arial"/>
        <w:b/>
        <w:bCs/>
        <w:sz w:val="24"/>
        <w:szCs w:val="24"/>
        <w:u w:val="single"/>
      </w:rPr>
    </w:pPr>
    <w:r w:rsidRPr="00291BA2">
      <w:rPr>
        <w:rFonts w:ascii="Arial" w:hAnsi="Arial" w:cs="Arial"/>
        <w:b/>
        <w:sz w:val="24"/>
        <w:szCs w:val="24"/>
        <w:u w:val="single"/>
      </w:rPr>
      <w:t>CWU Chemistry Laboratory Specific Standard Operating Procedure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3"/>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dit="forms" w:enforcement="1"/>
  <w:defaultTabStop w:val="720"/>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77D84"/>
    <w:rsid w:val="0001615F"/>
    <w:rsid w:val="00042FC9"/>
    <w:rsid w:val="000750E5"/>
    <w:rsid w:val="0008354B"/>
    <w:rsid w:val="00157B3D"/>
    <w:rsid w:val="00177A03"/>
    <w:rsid w:val="00192B22"/>
    <w:rsid w:val="001C3CE2"/>
    <w:rsid w:val="001D504B"/>
    <w:rsid w:val="001D67C3"/>
    <w:rsid w:val="001E4A2A"/>
    <w:rsid w:val="002125EE"/>
    <w:rsid w:val="00230464"/>
    <w:rsid w:val="002561FB"/>
    <w:rsid w:val="00273A7A"/>
    <w:rsid w:val="002769A3"/>
    <w:rsid w:val="002842E5"/>
    <w:rsid w:val="00291BA2"/>
    <w:rsid w:val="00317C2D"/>
    <w:rsid w:val="00341315"/>
    <w:rsid w:val="00374793"/>
    <w:rsid w:val="00375A90"/>
    <w:rsid w:val="004340FF"/>
    <w:rsid w:val="0043546D"/>
    <w:rsid w:val="004447F9"/>
    <w:rsid w:val="0045399D"/>
    <w:rsid w:val="004545DF"/>
    <w:rsid w:val="004556D8"/>
    <w:rsid w:val="0046486A"/>
    <w:rsid w:val="00473DF6"/>
    <w:rsid w:val="00485127"/>
    <w:rsid w:val="004B2001"/>
    <w:rsid w:val="004C5A6D"/>
    <w:rsid w:val="004D2016"/>
    <w:rsid w:val="004D6C6F"/>
    <w:rsid w:val="00540233"/>
    <w:rsid w:val="00543A76"/>
    <w:rsid w:val="0057270F"/>
    <w:rsid w:val="00585C25"/>
    <w:rsid w:val="005A42F5"/>
    <w:rsid w:val="005B55FF"/>
    <w:rsid w:val="005D5625"/>
    <w:rsid w:val="006001D3"/>
    <w:rsid w:val="00600255"/>
    <w:rsid w:val="006144B0"/>
    <w:rsid w:val="006752E8"/>
    <w:rsid w:val="00684EC2"/>
    <w:rsid w:val="006864F3"/>
    <w:rsid w:val="00690C75"/>
    <w:rsid w:val="00697F09"/>
    <w:rsid w:val="006B47D3"/>
    <w:rsid w:val="006F3E7E"/>
    <w:rsid w:val="0071411C"/>
    <w:rsid w:val="007401F2"/>
    <w:rsid w:val="00772756"/>
    <w:rsid w:val="007832D0"/>
    <w:rsid w:val="007E3CD2"/>
    <w:rsid w:val="00837E08"/>
    <w:rsid w:val="00877D84"/>
    <w:rsid w:val="00881E50"/>
    <w:rsid w:val="008B1BC9"/>
    <w:rsid w:val="008D216D"/>
    <w:rsid w:val="008F6A30"/>
    <w:rsid w:val="00937D9B"/>
    <w:rsid w:val="009475B2"/>
    <w:rsid w:val="009A31FB"/>
    <w:rsid w:val="009D3F07"/>
    <w:rsid w:val="009F7D08"/>
    <w:rsid w:val="00A13E0B"/>
    <w:rsid w:val="00A21E8D"/>
    <w:rsid w:val="00A25883"/>
    <w:rsid w:val="00A41184"/>
    <w:rsid w:val="00A416E6"/>
    <w:rsid w:val="00A5207D"/>
    <w:rsid w:val="00A522F1"/>
    <w:rsid w:val="00A55FF7"/>
    <w:rsid w:val="00A77163"/>
    <w:rsid w:val="00A77A12"/>
    <w:rsid w:val="00AB37BA"/>
    <w:rsid w:val="00AB7094"/>
    <w:rsid w:val="00AF5A39"/>
    <w:rsid w:val="00B01717"/>
    <w:rsid w:val="00B028AA"/>
    <w:rsid w:val="00B121A9"/>
    <w:rsid w:val="00B14139"/>
    <w:rsid w:val="00B15A57"/>
    <w:rsid w:val="00B17394"/>
    <w:rsid w:val="00B4315D"/>
    <w:rsid w:val="00B73791"/>
    <w:rsid w:val="00B74C55"/>
    <w:rsid w:val="00B863D1"/>
    <w:rsid w:val="00BC35F5"/>
    <w:rsid w:val="00C04280"/>
    <w:rsid w:val="00C174EC"/>
    <w:rsid w:val="00C2179A"/>
    <w:rsid w:val="00C266AD"/>
    <w:rsid w:val="00C31D30"/>
    <w:rsid w:val="00C46055"/>
    <w:rsid w:val="00C62DE8"/>
    <w:rsid w:val="00C81BAC"/>
    <w:rsid w:val="00C8560F"/>
    <w:rsid w:val="00C94594"/>
    <w:rsid w:val="00CE0727"/>
    <w:rsid w:val="00D06EB5"/>
    <w:rsid w:val="00D63757"/>
    <w:rsid w:val="00DE125A"/>
    <w:rsid w:val="00E163E5"/>
    <w:rsid w:val="00E33A71"/>
    <w:rsid w:val="00E53568"/>
    <w:rsid w:val="00E64E74"/>
    <w:rsid w:val="00E74597"/>
    <w:rsid w:val="00E85685"/>
    <w:rsid w:val="00EA12E1"/>
    <w:rsid w:val="00EA5434"/>
    <w:rsid w:val="00EC064E"/>
    <w:rsid w:val="00EF0306"/>
    <w:rsid w:val="00F22207"/>
    <w:rsid w:val="00F5269A"/>
    <w:rsid w:val="00F613E6"/>
    <w:rsid w:val="00F646BA"/>
    <w:rsid w:val="00FC4E5E"/>
    <w:rsid w:val="00FF0FDD"/>
    <w:rsid w:val="00FF4E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PlaceName"/>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401F2"/>
  </w:style>
  <w:style w:type="paragraph" w:styleId="Heading1">
    <w:name w:val="heading 1"/>
    <w:basedOn w:val="Normal"/>
    <w:next w:val="Normal"/>
    <w:qFormat/>
    <w:rsid w:val="007401F2"/>
    <w:pPr>
      <w:keepNext/>
      <w:widowControl w:val="0"/>
      <w:tabs>
        <w:tab w:val="left" w:pos="9990"/>
      </w:tabs>
      <w:autoSpaceDE w:val="0"/>
      <w:autoSpaceDN w:val="0"/>
      <w:adjustRightInd w:val="0"/>
      <w:spacing w:line="374" w:lineRule="exact"/>
      <w:outlineLvl w:val="0"/>
    </w:pPr>
    <w:rPr>
      <w:rFonts w:ascii="Arial" w:hAnsi="Arial" w:cs="Arial"/>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7401F2"/>
    <w:pPr>
      <w:widowControl w:val="0"/>
      <w:tabs>
        <w:tab w:val="center" w:pos="4320"/>
        <w:tab w:val="right" w:pos="8640"/>
      </w:tabs>
      <w:autoSpaceDE w:val="0"/>
      <w:autoSpaceDN w:val="0"/>
      <w:adjustRightInd w:val="0"/>
    </w:pPr>
  </w:style>
  <w:style w:type="character" w:styleId="PageNumber">
    <w:name w:val="page number"/>
    <w:basedOn w:val="DefaultParagraphFont"/>
    <w:rsid w:val="007401F2"/>
  </w:style>
  <w:style w:type="paragraph" w:styleId="BodyTextIndent">
    <w:name w:val="Body Text Indent"/>
    <w:basedOn w:val="Normal"/>
    <w:rsid w:val="007401F2"/>
    <w:pPr>
      <w:widowControl w:val="0"/>
      <w:tabs>
        <w:tab w:val="left" w:pos="9990"/>
      </w:tabs>
      <w:autoSpaceDE w:val="0"/>
      <w:autoSpaceDN w:val="0"/>
      <w:adjustRightInd w:val="0"/>
      <w:spacing w:line="374" w:lineRule="exact"/>
    </w:pPr>
    <w:rPr>
      <w:rFonts w:ascii="Arial" w:hAnsi="Arial" w:cs="Arial"/>
      <w:b/>
      <w:bCs/>
      <w:sz w:val="22"/>
      <w:szCs w:val="22"/>
    </w:rPr>
  </w:style>
  <w:style w:type="paragraph" w:styleId="BodyText">
    <w:name w:val="Body Text"/>
    <w:basedOn w:val="Normal"/>
    <w:rsid w:val="007401F2"/>
    <w:pPr>
      <w:tabs>
        <w:tab w:val="left" w:pos="450"/>
        <w:tab w:val="left" w:pos="810"/>
      </w:tabs>
      <w:spacing w:line="360" w:lineRule="auto"/>
    </w:pPr>
    <w:rPr>
      <w:rFonts w:ascii="Arial" w:hAnsi="Arial" w:cs="Arial"/>
      <w:b/>
      <w:bCs/>
      <w:sz w:val="22"/>
      <w:szCs w:val="22"/>
    </w:rPr>
  </w:style>
  <w:style w:type="paragraph" w:styleId="BodyText2">
    <w:name w:val="Body Text 2"/>
    <w:basedOn w:val="Normal"/>
    <w:rsid w:val="007401F2"/>
    <w:rPr>
      <w:rFonts w:ascii="Arial" w:hAnsi="Arial" w:cs="Arial"/>
      <w:sz w:val="22"/>
      <w:szCs w:val="22"/>
    </w:rPr>
  </w:style>
  <w:style w:type="paragraph" w:styleId="Header">
    <w:name w:val="header"/>
    <w:basedOn w:val="Normal"/>
    <w:rsid w:val="00C62DE8"/>
    <w:pPr>
      <w:tabs>
        <w:tab w:val="center" w:pos="4320"/>
        <w:tab w:val="right" w:pos="8640"/>
      </w:tabs>
    </w:pPr>
  </w:style>
  <w:style w:type="character" w:styleId="CommentReference">
    <w:name w:val="annotation reference"/>
    <w:semiHidden/>
    <w:rsid w:val="00C266AD"/>
    <w:rPr>
      <w:sz w:val="16"/>
      <w:szCs w:val="16"/>
    </w:rPr>
  </w:style>
  <w:style w:type="paragraph" w:styleId="CommentText">
    <w:name w:val="annotation text"/>
    <w:basedOn w:val="Normal"/>
    <w:semiHidden/>
    <w:rsid w:val="00C266AD"/>
  </w:style>
  <w:style w:type="paragraph" w:styleId="CommentSubject">
    <w:name w:val="annotation subject"/>
    <w:basedOn w:val="CommentText"/>
    <w:next w:val="CommentText"/>
    <w:semiHidden/>
    <w:rsid w:val="00C266AD"/>
    <w:rPr>
      <w:b/>
      <w:bCs/>
    </w:rPr>
  </w:style>
  <w:style w:type="paragraph" w:styleId="BalloonText">
    <w:name w:val="Balloon Text"/>
    <w:basedOn w:val="Normal"/>
    <w:semiHidden/>
    <w:rsid w:val="00C266AD"/>
    <w:rPr>
      <w:rFonts w:ascii="Tahoma" w:hAnsi="Tahoma" w:cs="Tahoma"/>
      <w:sz w:val="16"/>
      <w:szCs w:val="16"/>
    </w:rPr>
  </w:style>
  <w:style w:type="table" w:styleId="TableGrid">
    <w:name w:val="Table Grid"/>
    <w:basedOn w:val="TableNormal"/>
    <w:rsid w:val="00A55FF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ocumentMap">
    <w:name w:val="Document Map"/>
    <w:basedOn w:val="Normal"/>
    <w:semiHidden/>
    <w:rsid w:val="00B4315D"/>
    <w:pPr>
      <w:shd w:val="clear" w:color="auto" w:fill="000080"/>
    </w:pPr>
    <w:rPr>
      <w:rFonts w:ascii="Tahoma" w:hAnsi="Tahoma" w:cs="Tahom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Research%20Group\SOPs\soptempl.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soptempl</Template>
  <TotalTime>115</TotalTime>
  <Pages>1</Pages>
  <Words>928</Words>
  <Characters>5295</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LABORATORY SPECIFIC STANDARD OPERATING PROCEDURES (SOPs)</vt:lpstr>
    </vt:vector>
  </TitlesOfParts>
  <Company>WSU</Company>
  <LinksUpToDate>false</LinksUpToDate>
  <CharactersWithSpaces>6211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LABORATORY SPECIFIC STANDARD OPERATING PROCEDURES (SOPs)</dc:title>
  <dc:creator>Stephen Chamberland, Ph.D.</dc:creator>
  <cp:lastModifiedBy>Stephen Chamberland</cp:lastModifiedBy>
  <cp:revision>39</cp:revision>
  <cp:lastPrinted>2012-09-20T00:27:00Z</cp:lastPrinted>
  <dcterms:created xsi:type="dcterms:W3CDTF">2011-11-30T18:15:00Z</dcterms:created>
  <dcterms:modified xsi:type="dcterms:W3CDTF">2012-09-20T00:27:00Z</dcterms:modified>
</cp:coreProperties>
</file>