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E301AB">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E301AB">
              <w:rPr>
                <w:sz w:val="20"/>
                <w:szCs w:val="20"/>
              </w:rPr>
              <w:fldChar w:fldCharType="begin">
                <w:ffData>
                  <w:name w:val="Check1"/>
                  <w:enabled/>
                  <w:calcOnExit w:val="0"/>
                  <w:checkBox>
                    <w:sizeAuto/>
                    <w:default w:val="1"/>
                  </w:checkBox>
                </w:ffData>
              </w:fldChar>
            </w:r>
            <w:r w:rsidR="00E301AB">
              <w:rPr>
                <w:sz w:val="20"/>
                <w:szCs w:val="20"/>
              </w:rPr>
              <w:instrText xml:space="preserve"> FORMCHECKBOX </w:instrText>
            </w:r>
            <w:r w:rsidR="00E301AB">
              <w:rPr>
                <w:sz w:val="20"/>
                <w:szCs w:val="20"/>
              </w:rPr>
            </w:r>
            <w:r w:rsidR="00E301AB">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E301AB">
            <w:pPr>
              <w:pStyle w:val="BodyText2"/>
              <w:rPr>
                <w:b/>
                <w:sz w:val="20"/>
                <w:szCs w:val="20"/>
              </w:rPr>
            </w:pPr>
            <w:r w:rsidRPr="00786296">
              <w:rPr>
                <w:b/>
                <w:bCs/>
                <w:sz w:val="20"/>
                <w:szCs w:val="20"/>
                <w:u w:val="single"/>
              </w:rPr>
              <w:t>Name of Procedure:</w:t>
            </w:r>
            <w:r w:rsidRPr="00786296">
              <w:rPr>
                <w:sz w:val="20"/>
                <w:szCs w:val="20"/>
              </w:rPr>
              <w:t xml:space="preserve"> </w:t>
            </w:r>
            <w:r w:rsidR="00E301AB">
              <w:rPr>
                <w:b/>
                <w:sz w:val="20"/>
                <w:szCs w:val="20"/>
              </w:rPr>
              <w:t>Changing the desiccant for the desiccator</w:t>
            </w:r>
          </w:p>
        </w:tc>
      </w:tr>
      <w:tr w:rsidR="00A55FF7" w:rsidRPr="00786296" w:rsidTr="00786296">
        <w:trPr>
          <w:trHeight w:val="360"/>
        </w:trPr>
        <w:tc>
          <w:tcPr>
            <w:tcW w:w="5418" w:type="dxa"/>
            <w:vAlign w:val="center"/>
          </w:tcPr>
          <w:p w:rsidR="00A55FF7" w:rsidRPr="00786296" w:rsidRDefault="0045399D" w:rsidP="00E301AB">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proofErr w:type="spellStart"/>
            <w:r w:rsidR="00E301AB">
              <w:t>Chamberland</w:t>
            </w:r>
            <w:proofErr w:type="spellEnd"/>
            <w:r w:rsidR="00E301AB">
              <w:t xml:space="preserve"> Research Group</w:t>
            </w:r>
          </w:p>
        </w:tc>
        <w:tc>
          <w:tcPr>
            <w:tcW w:w="5454" w:type="dxa"/>
            <w:gridSpan w:val="2"/>
            <w:vAlign w:val="center"/>
          </w:tcPr>
          <w:p w:rsidR="00A55FF7" w:rsidRPr="00786296" w:rsidRDefault="00A55FF7" w:rsidP="00E301AB">
            <w:pPr>
              <w:rPr>
                <w:rFonts w:ascii="Arial" w:hAnsi="Arial" w:cs="Arial"/>
                <w:b/>
                <w:bCs/>
              </w:rPr>
            </w:pPr>
            <w:r w:rsidRPr="00786296">
              <w:rPr>
                <w:rFonts w:ascii="Arial" w:hAnsi="Arial" w:cs="Arial"/>
                <w:b/>
                <w:bCs/>
                <w:u w:val="single"/>
              </w:rPr>
              <w:t>SCI Room #:</w:t>
            </w:r>
            <w:r w:rsidRPr="00786296">
              <w:rPr>
                <w:b/>
                <w:bCs/>
              </w:rPr>
              <w:t xml:space="preserve"> </w:t>
            </w:r>
            <w:r w:rsidR="00E301AB">
              <w:rPr>
                <w:rFonts w:ascii="Arial" w:hAnsi="Arial" w:cs="Arial"/>
                <w:b/>
                <w:bCs/>
              </w:rPr>
              <w:t>313</w:t>
            </w:r>
          </w:p>
        </w:tc>
      </w:tr>
      <w:tr w:rsidR="00543A76" w:rsidRPr="00786296" w:rsidTr="00786296">
        <w:trPr>
          <w:trHeight w:val="360"/>
        </w:trPr>
        <w:tc>
          <w:tcPr>
            <w:tcW w:w="5418" w:type="dxa"/>
            <w:vAlign w:val="center"/>
          </w:tcPr>
          <w:p w:rsidR="00543A76" w:rsidRPr="00786296" w:rsidRDefault="00543A76" w:rsidP="00E301AB">
            <w:pPr>
              <w:rPr>
                <w:rFonts w:ascii="Arial" w:hAnsi="Arial" w:cs="Arial"/>
                <w:b/>
                <w:bCs/>
              </w:rPr>
            </w:pPr>
            <w:r w:rsidRPr="00786296">
              <w:rPr>
                <w:rFonts w:ascii="Arial" w:hAnsi="Arial" w:cs="Arial"/>
                <w:b/>
                <w:bCs/>
                <w:u w:val="single"/>
              </w:rPr>
              <w:t>Prepared By:</w:t>
            </w:r>
            <w:r w:rsidRPr="00786296">
              <w:rPr>
                <w:b/>
              </w:rPr>
              <w:t xml:space="preserve"> </w:t>
            </w:r>
            <w:r w:rsidR="00E301AB">
              <w:rPr>
                <w:rFonts w:ascii="Arial" w:hAnsi="Arial" w:cs="Arial"/>
              </w:rPr>
              <w:t xml:space="preserve">Stephen </w:t>
            </w:r>
            <w:proofErr w:type="spellStart"/>
            <w:r w:rsidR="00E301AB">
              <w:rPr>
                <w:rFonts w:ascii="Arial" w:hAnsi="Arial" w:cs="Arial"/>
              </w:rPr>
              <w:t>Chamberland</w:t>
            </w:r>
            <w:proofErr w:type="spellEnd"/>
          </w:p>
        </w:tc>
        <w:tc>
          <w:tcPr>
            <w:tcW w:w="2070" w:type="dxa"/>
            <w:vAlign w:val="center"/>
          </w:tcPr>
          <w:p w:rsidR="00543A76" w:rsidRPr="00786296" w:rsidRDefault="00543A76" w:rsidP="00E301AB">
            <w:pPr>
              <w:rPr>
                <w:rFonts w:ascii="Arial" w:hAnsi="Arial" w:cs="Arial"/>
                <w:b/>
                <w:bCs/>
              </w:rPr>
            </w:pPr>
            <w:r w:rsidRPr="00786296">
              <w:rPr>
                <w:rFonts w:ascii="Arial" w:hAnsi="Arial" w:cs="Arial"/>
                <w:b/>
                <w:bCs/>
                <w:u w:val="single"/>
              </w:rPr>
              <w:t>Date:</w:t>
            </w:r>
            <w:r w:rsidRPr="00786296">
              <w:rPr>
                <w:b/>
              </w:rPr>
              <w:t xml:space="preserve"> </w:t>
            </w:r>
            <w:r w:rsidR="00E301AB">
              <w:rPr>
                <w:rFonts w:ascii="Arial" w:hAnsi="Arial" w:cs="Arial"/>
              </w:rPr>
              <w:t>8/31/12</w:t>
            </w:r>
          </w:p>
        </w:tc>
        <w:tc>
          <w:tcPr>
            <w:tcW w:w="3384" w:type="dxa"/>
            <w:vAlign w:val="center"/>
          </w:tcPr>
          <w:p w:rsidR="00543A76" w:rsidRPr="00786296" w:rsidRDefault="00543A76" w:rsidP="00E301AB">
            <w:pPr>
              <w:rPr>
                <w:rFonts w:ascii="Arial" w:hAnsi="Arial" w:cs="Arial"/>
                <w:b/>
                <w:bCs/>
              </w:rPr>
            </w:pPr>
            <w:r w:rsidRPr="00786296">
              <w:rPr>
                <w:rFonts w:ascii="Arial" w:hAnsi="Arial" w:cs="Arial"/>
                <w:b/>
                <w:bCs/>
              </w:rPr>
              <w:t xml:space="preserve">Revision: </w:t>
            </w:r>
            <w:r w:rsidR="00E301AB">
              <w:rPr>
                <w:rFonts w:ascii="Arial" w:hAnsi="Arial" w:cs="Arial"/>
                <w:b/>
                <w:bCs/>
              </w:rPr>
              <w:t>8/31/12</w:t>
            </w:r>
          </w:p>
        </w:tc>
      </w:tr>
    </w:tbl>
    <w:p w:rsidR="00B863D1" w:rsidRDefault="00B863D1" w:rsidP="00B863D1">
      <w:pPr>
        <w:pStyle w:val="BodyText2"/>
        <w:rPr>
          <w:sz w:val="16"/>
          <w:szCs w:val="16"/>
        </w:rPr>
      </w:pPr>
    </w:p>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F114F0" w:rsidRPr="00F114F0" w:rsidRDefault="00E301AB" w:rsidP="00F114F0">
      <w:pPr>
        <w:pStyle w:val="BodyText2"/>
        <w:rPr>
          <w:sz w:val="20"/>
          <w:szCs w:val="20"/>
        </w:rPr>
      </w:pPr>
      <w:r w:rsidRPr="00F114F0">
        <w:rPr>
          <w:sz w:val="20"/>
          <w:szCs w:val="20"/>
        </w:rPr>
        <w:t>This procedure describes how to change the calcium sulfate desiccant in the desiccator to maintain the low humidity environment of the desiccator.</w:t>
      </w:r>
      <w:r w:rsidR="00F114F0" w:rsidRPr="00F114F0">
        <w:rPr>
          <w:bCs/>
          <w:sz w:val="20"/>
          <w:szCs w:val="20"/>
        </w:rPr>
        <w:t xml:space="preserve"> </w:t>
      </w:r>
      <w:r w:rsidR="00F114F0" w:rsidRPr="00F114F0">
        <w:rPr>
          <w:bCs/>
          <w:sz w:val="20"/>
          <w:szCs w:val="20"/>
        </w:rPr>
        <w:t xml:space="preserve">The desiccant in the desiccator needs to be changed when the indicating </w:t>
      </w:r>
      <w:proofErr w:type="spellStart"/>
      <w:r w:rsidR="00F114F0" w:rsidRPr="00F114F0">
        <w:rPr>
          <w:bCs/>
          <w:sz w:val="20"/>
          <w:szCs w:val="20"/>
        </w:rPr>
        <w:t>drierite</w:t>
      </w:r>
      <w:proofErr w:type="spellEnd"/>
      <w:r w:rsidR="00F114F0" w:rsidRPr="00F114F0">
        <w:rPr>
          <w:bCs/>
          <w:sz w:val="20"/>
          <w:szCs w:val="20"/>
        </w:rPr>
        <w:t xml:space="preserve"> that is sprinkled on top of the bed of white calcium sulfate in the desiccator pan changes </w:t>
      </w:r>
      <w:r w:rsidR="00F114F0">
        <w:rPr>
          <w:bCs/>
          <w:sz w:val="20"/>
          <w:szCs w:val="20"/>
        </w:rPr>
        <w:t xml:space="preserve">from </w:t>
      </w:r>
      <w:r w:rsidR="00F114F0">
        <w:rPr>
          <w:bCs/>
          <w:sz w:val="20"/>
          <w:szCs w:val="20"/>
        </w:rPr>
        <w:t>blue</w:t>
      </w:r>
      <w:r w:rsidR="00F114F0">
        <w:rPr>
          <w:bCs/>
          <w:sz w:val="20"/>
          <w:szCs w:val="20"/>
        </w:rPr>
        <w:t xml:space="preserve"> (indicating that it is dry) </w:t>
      </w:r>
      <w:r w:rsidR="00F114F0" w:rsidRPr="00F114F0">
        <w:rPr>
          <w:bCs/>
          <w:sz w:val="20"/>
          <w:szCs w:val="20"/>
        </w:rPr>
        <w:t xml:space="preserve">to a </w:t>
      </w:r>
      <w:r w:rsidR="00F114F0">
        <w:rPr>
          <w:bCs/>
          <w:sz w:val="20"/>
          <w:szCs w:val="20"/>
        </w:rPr>
        <w:t xml:space="preserve">purple or pink (indicating that it is wet) </w:t>
      </w:r>
      <w:r w:rsidR="00F114F0" w:rsidRPr="00F114F0">
        <w:rPr>
          <w:bCs/>
          <w:sz w:val="20"/>
          <w:szCs w:val="20"/>
        </w:rPr>
        <w:t>color.</w:t>
      </w:r>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C266AD" w:rsidRPr="0045399D" w:rsidRDefault="00E301AB" w:rsidP="00C266AD">
      <w:pPr>
        <w:pStyle w:val="BodyTextIndent"/>
        <w:tabs>
          <w:tab w:val="clear" w:pos="9990"/>
        </w:tabs>
        <w:spacing w:line="240" w:lineRule="auto"/>
        <w:rPr>
          <w:b w:val="0"/>
          <w:bCs w:val="0"/>
          <w:sz w:val="20"/>
          <w:szCs w:val="20"/>
        </w:rPr>
      </w:pPr>
      <w:r>
        <w:rPr>
          <w:b w:val="0"/>
          <w:sz w:val="20"/>
          <w:szCs w:val="20"/>
        </w:rPr>
        <w:t>The beaker of dried calcium sulfate in the oven is hot and requires thermally insulated gloves during handling. When pouring out the beaker of dried calcium sulfate from the oven into the desiccator pan, dust is produced, so hold your breath during this step.</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F613E6" w:rsidRDefault="00E301AB" w:rsidP="00E301AB">
      <w:pPr>
        <w:numPr>
          <w:ilvl w:val="0"/>
          <w:numId w:val="1"/>
        </w:numPr>
        <w:ind w:left="180" w:hanging="180"/>
        <w:rPr>
          <w:rFonts w:ascii="Arial" w:hAnsi="Arial" w:cs="Arial"/>
        </w:rPr>
      </w:pPr>
      <w:r>
        <w:rPr>
          <w:rFonts w:ascii="Arial" w:hAnsi="Arial" w:cs="Arial"/>
        </w:rPr>
        <w:t>Lab coat</w:t>
      </w:r>
    </w:p>
    <w:p w:rsidR="00E301AB" w:rsidRDefault="00E301AB" w:rsidP="00E301AB">
      <w:pPr>
        <w:numPr>
          <w:ilvl w:val="0"/>
          <w:numId w:val="1"/>
        </w:numPr>
        <w:ind w:left="180" w:hanging="180"/>
        <w:rPr>
          <w:rFonts w:ascii="Arial" w:hAnsi="Arial" w:cs="Arial"/>
        </w:rPr>
      </w:pPr>
      <w:r>
        <w:rPr>
          <w:rFonts w:ascii="Arial" w:hAnsi="Arial" w:cs="Arial"/>
        </w:rPr>
        <w:t>Protective wrap-around goggles</w:t>
      </w:r>
    </w:p>
    <w:p w:rsidR="00E301AB" w:rsidRDefault="00E301AB" w:rsidP="00E301AB">
      <w:pPr>
        <w:numPr>
          <w:ilvl w:val="0"/>
          <w:numId w:val="1"/>
        </w:numPr>
        <w:ind w:left="180" w:hanging="180"/>
        <w:rPr>
          <w:rFonts w:ascii="Arial" w:hAnsi="Arial" w:cs="Arial"/>
        </w:rPr>
      </w:pPr>
      <w:r>
        <w:rPr>
          <w:rFonts w:ascii="Arial" w:hAnsi="Arial" w:cs="Arial"/>
        </w:rPr>
        <w:t>Long pants</w:t>
      </w:r>
    </w:p>
    <w:p w:rsidR="00E301AB" w:rsidRDefault="00E301AB" w:rsidP="00E301AB">
      <w:pPr>
        <w:numPr>
          <w:ilvl w:val="0"/>
          <w:numId w:val="1"/>
        </w:numPr>
        <w:ind w:left="180" w:hanging="180"/>
        <w:rPr>
          <w:rFonts w:ascii="Arial" w:hAnsi="Arial" w:cs="Arial"/>
        </w:rPr>
      </w:pPr>
      <w:r>
        <w:rPr>
          <w:rFonts w:ascii="Arial" w:hAnsi="Arial" w:cs="Arial"/>
        </w:rPr>
        <w:t>Close-toed shoes</w:t>
      </w:r>
    </w:p>
    <w:p w:rsidR="00E301AB" w:rsidRPr="00EC064E" w:rsidRDefault="00E301AB" w:rsidP="00E301AB">
      <w:pPr>
        <w:numPr>
          <w:ilvl w:val="0"/>
          <w:numId w:val="1"/>
        </w:numPr>
        <w:ind w:left="180" w:hanging="180"/>
        <w:rPr>
          <w:rFonts w:ascii="Arial" w:hAnsi="Arial" w:cs="Arial"/>
        </w:rPr>
      </w:pPr>
      <w:r>
        <w:rPr>
          <w:rFonts w:ascii="Arial" w:hAnsi="Arial" w:cs="Arial"/>
        </w:rPr>
        <w:t>Thermally insulated gloves</w:t>
      </w:r>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9475B2" w:rsidRDefault="00E301AB" w:rsidP="009475B2">
      <w:pPr>
        <w:rPr>
          <w:rFonts w:ascii="Arial" w:hAnsi="Arial" w:cs="Arial"/>
        </w:rPr>
      </w:pPr>
      <w:r>
        <w:rPr>
          <w:rFonts w:ascii="Arial" w:hAnsi="Arial" w:cs="Arial"/>
        </w:rPr>
        <w:t>N/A</w:t>
      </w:r>
    </w:p>
    <w:p w:rsidR="009475B2" w:rsidRDefault="009475B2" w:rsidP="009475B2">
      <w:pPr>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F613E6" w:rsidRPr="00EC064E" w:rsidRDefault="00E301AB" w:rsidP="00EC064E">
      <w:pPr>
        <w:rPr>
          <w:rFonts w:ascii="Arial" w:hAnsi="Arial" w:cs="Arial"/>
        </w:rPr>
      </w:pPr>
      <w:r>
        <w:rPr>
          <w:rFonts w:ascii="Arial" w:hAnsi="Arial" w:cs="Arial"/>
        </w:rPr>
        <w:t>N/A</w:t>
      </w: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E301AB" w:rsidP="00374793">
      <w:pPr>
        <w:pStyle w:val="BodyTextIndent"/>
        <w:tabs>
          <w:tab w:val="clear" w:pos="9990"/>
        </w:tabs>
        <w:spacing w:line="240" w:lineRule="auto"/>
        <w:rPr>
          <w:b w:val="0"/>
          <w:bCs w:val="0"/>
          <w:sz w:val="20"/>
          <w:szCs w:val="20"/>
        </w:rPr>
      </w:pPr>
      <w:r>
        <w:rPr>
          <w:b w:val="0"/>
          <w:bCs w:val="0"/>
          <w:sz w:val="20"/>
          <w:szCs w:val="20"/>
        </w:rPr>
        <w:t>Spilled calcium sulfate can be swept up with the dust pan and hand broom and then disposed of in the trash.</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E301AB" w:rsidRDefault="00E301AB" w:rsidP="00E301AB">
      <w:pPr>
        <w:pStyle w:val="BodyTextIndent"/>
        <w:tabs>
          <w:tab w:val="clear" w:pos="9990"/>
        </w:tabs>
        <w:spacing w:line="240" w:lineRule="auto"/>
        <w:rPr>
          <w:b w:val="0"/>
          <w:bCs w:val="0"/>
          <w:sz w:val="20"/>
          <w:szCs w:val="20"/>
        </w:rPr>
      </w:pPr>
      <w:r>
        <w:rPr>
          <w:b w:val="0"/>
          <w:bCs w:val="0"/>
          <w:sz w:val="20"/>
          <w:szCs w:val="20"/>
        </w:rPr>
        <w:t>Spilled calcium sulfate can be swept up with the dust pan and hand broom and then disposed of in the trash.</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543A76" w:rsidRPr="00EC064E" w:rsidRDefault="00E301AB" w:rsidP="00543A76">
      <w:pPr>
        <w:pStyle w:val="BodyTextIndent"/>
        <w:tabs>
          <w:tab w:val="clear" w:pos="9990"/>
        </w:tabs>
        <w:spacing w:line="240" w:lineRule="auto"/>
        <w:rPr>
          <w:b w:val="0"/>
          <w:bCs w:val="0"/>
          <w:sz w:val="20"/>
          <w:szCs w:val="20"/>
        </w:rPr>
      </w:pPr>
      <w:r>
        <w:rPr>
          <w:b w:val="0"/>
          <w:bCs w:val="0"/>
          <w:sz w:val="20"/>
          <w:szCs w:val="20"/>
        </w:rPr>
        <w:t>N/A</w:t>
      </w:r>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4" w:name="Check4"/>
      <w:r w:rsidRPr="00374793">
        <w:rPr>
          <w:sz w:val="20"/>
          <w:szCs w:val="20"/>
        </w:rPr>
        <w:tab/>
        <w:t xml:space="preserve">Yes </w:t>
      </w:r>
      <w:bookmarkEnd w:id="4"/>
      <w:r w:rsidR="00E301AB">
        <w:rPr>
          <w:sz w:val="20"/>
          <w:szCs w:val="20"/>
        </w:rPr>
        <w:fldChar w:fldCharType="begin">
          <w:ffData>
            <w:name w:val=""/>
            <w:enabled/>
            <w:calcOnExit w:val="0"/>
            <w:checkBox>
              <w:sizeAuto/>
              <w:default w:val="1"/>
            </w:checkBox>
          </w:ffData>
        </w:fldChar>
      </w:r>
      <w:r w:rsidR="00E301AB">
        <w:rPr>
          <w:sz w:val="20"/>
          <w:szCs w:val="20"/>
        </w:rPr>
        <w:instrText xml:space="preserve"> FORMCHECKBOX </w:instrText>
      </w:r>
      <w:r w:rsidR="00E301AB">
        <w:rPr>
          <w:sz w:val="20"/>
          <w:szCs w:val="20"/>
        </w:rPr>
      </w:r>
      <w:r w:rsidR="00E301AB">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5" w:name="Check5"/>
      <w:r w:rsidRPr="00374793">
        <w:rPr>
          <w:sz w:val="20"/>
          <w:szCs w:val="20"/>
        </w:rPr>
        <w:instrText xml:space="preserve"> FORMCHECKBOX </w:instrText>
      </w:r>
      <w:r w:rsidRPr="00374793">
        <w:rPr>
          <w:sz w:val="20"/>
          <w:szCs w:val="20"/>
        </w:rPr>
      </w:r>
      <w:r w:rsidRPr="00374793">
        <w:rPr>
          <w:sz w:val="20"/>
          <w:szCs w:val="20"/>
        </w:rPr>
        <w:fldChar w:fldCharType="end"/>
      </w:r>
      <w:bookmarkEnd w:id="5"/>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E301AB">
        <w:rPr>
          <w:sz w:val="20"/>
          <w:szCs w:val="20"/>
        </w:rPr>
        <w:fldChar w:fldCharType="begin">
          <w:ffData>
            <w:name w:val=""/>
            <w:enabled/>
            <w:calcOnExit w:val="0"/>
            <w:checkBox>
              <w:sizeAuto/>
              <w:default w:val="1"/>
            </w:checkBox>
          </w:ffData>
        </w:fldChar>
      </w:r>
      <w:r w:rsidR="00E301AB">
        <w:rPr>
          <w:sz w:val="20"/>
          <w:szCs w:val="20"/>
        </w:rPr>
        <w:instrText xml:space="preserve"> FORMCHECKBOX </w:instrText>
      </w:r>
      <w:r w:rsidR="00E301AB">
        <w:rPr>
          <w:sz w:val="20"/>
          <w:szCs w:val="20"/>
        </w:rPr>
      </w:r>
      <w:r w:rsidR="00E301AB">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6" w:name="Check6"/>
      <w:r>
        <w:rPr>
          <w:sz w:val="20"/>
          <w:szCs w:val="20"/>
        </w:rPr>
        <w:instrText xml:space="preserve"> FORMCHECKBOX </w:instrText>
      </w:r>
      <w:r>
        <w:rPr>
          <w:sz w:val="20"/>
          <w:szCs w:val="20"/>
        </w:rPr>
      </w:r>
      <w:r>
        <w:rPr>
          <w:sz w:val="20"/>
          <w:szCs w:val="20"/>
        </w:rPr>
        <w:fldChar w:fldCharType="end"/>
      </w:r>
      <w:bookmarkEnd w:id="6"/>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p>
    <w:p w:rsidR="00F114F0" w:rsidRPr="00F114F0" w:rsidRDefault="00F114F0" w:rsidP="00F114F0">
      <w:pPr>
        <w:pStyle w:val="BodyText2"/>
        <w:numPr>
          <w:ilvl w:val="0"/>
          <w:numId w:val="2"/>
        </w:numPr>
        <w:ind w:left="360"/>
        <w:rPr>
          <w:sz w:val="20"/>
          <w:szCs w:val="20"/>
        </w:rPr>
      </w:pPr>
      <w:r>
        <w:rPr>
          <w:bCs/>
          <w:sz w:val="20"/>
          <w:szCs w:val="20"/>
        </w:rPr>
        <w:t>To change the desiccant, remove the desiccant tray from the desiccator and pour the desiccant into an empty 1L glass beaker.  One’s hands may be used (while also holding the plastic tray) to funnel the desiccant into the beaker to minimize spillage of the desiccant.</w:t>
      </w:r>
    </w:p>
    <w:p w:rsidR="00F114F0" w:rsidRDefault="00F114F0" w:rsidP="00F114F0">
      <w:pPr>
        <w:pStyle w:val="BodyText2"/>
        <w:numPr>
          <w:ilvl w:val="0"/>
          <w:numId w:val="2"/>
        </w:numPr>
        <w:ind w:left="360"/>
        <w:rPr>
          <w:sz w:val="20"/>
          <w:szCs w:val="20"/>
        </w:rPr>
      </w:pPr>
      <w:r>
        <w:rPr>
          <w:bCs/>
          <w:sz w:val="20"/>
          <w:szCs w:val="20"/>
        </w:rPr>
        <w:t>Once the desiccant has been emptied into the new beaker, place this beaker into the oven to dry it.</w:t>
      </w:r>
    </w:p>
    <w:p w:rsidR="00F114F0" w:rsidRDefault="00F114F0" w:rsidP="00F114F0">
      <w:pPr>
        <w:pStyle w:val="BodyText2"/>
        <w:numPr>
          <w:ilvl w:val="0"/>
          <w:numId w:val="2"/>
        </w:numPr>
        <w:ind w:left="360"/>
        <w:rPr>
          <w:sz w:val="20"/>
          <w:szCs w:val="20"/>
        </w:rPr>
      </w:pPr>
      <w:r>
        <w:rPr>
          <w:sz w:val="20"/>
          <w:szCs w:val="20"/>
        </w:rPr>
        <w:t>Remove the (hot) beaker full of dried calcium sulfate from the drying oven and pour it into the plastic desiccator tray.  This step will produce dust, so hold your breath until the beaker has been poured out and while spreading out the desiccant.</w:t>
      </w:r>
    </w:p>
    <w:p w:rsidR="00F114F0" w:rsidRDefault="00F114F0" w:rsidP="00F114F0">
      <w:pPr>
        <w:pStyle w:val="BodyText2"/>
        <w:numPr>
          <w:ilvl w:val="0"/>
          <w:numId w:val="2"/>
        </w:numPr>
        <w:ind w:left="360"/>
        <w:rPr>
          <w:sz w:val="20"/>
          <w:szCs w:val="20"/>
        </w:rPr>
      </w:pPr>
      <w:r>
        <w:rPr>
          <w:sz w:val="20"/>
          <w:szCs w:val="20"/>
        </w:rPr>
        <w:t>Flatten the mound of desiccant so that it is even with the lip of the plastic tray.</w:t>
      </w:r>
    </w:p>
    <w:p w:rsidR="00F114F0" w:rsidRDefault="00F114F0" w:rsidP="00F114F0">
      <w:pPr>
        <w:pStyle w:val="BodyText2"/>
        <w:numPr>
          <w:ilvl w:val="0"/>
          <w:numId w:val="2"/>
        </w:numPr>
        <w:ind w:left="360"/>
        <w:rPr>
          <w:sz w:val="20"/>
          <w:szCs w:val="20"/>
        </w:rPr>
      </w:pPr>
      <w:r>
        <w:rPr>
          <w:sz w:val="20"/>
          <w:szCs w:val="20"/>
        </w:rPr>
        <w:t xml:space="preserve">Sprinkle a few pieces of blue (expensive) </w:t>
      </w:r>
      <w:proofErr w:type="spellStart"/>
      <w:r>
        <w:rPr>
          <w:sz w:val="20"/>
          <w:szCs w:val="20"/>
        </w:rPr>
        <w:t>Drierite</w:t>
      </w:r>
      <w:proofErr w:type="spellEnd"/>
      <w:r>
        <w:rPr>
          <w:sz w:val="20"/>
          <w:szCs w:val="20"/>
        </w:rPr>
        <w:t xml:space="preserve"> (calcium sulfate) on top of the non-indicating (white</w:t>
      </w:r>
      <w:bookmarkStart w:id="7" w:name="_GoBack"/>
      <w:bookmarkEnd w:id="7"/>
      <w:r>
        <w:rPr>
          <w:sz w:val="20"/>
          <w:szCs w:val="20"/>
        </w:rPr>
        <w:t xml:space="preserve">) </w:t>
      </w:r>
      <w:proofErr w:type="spellStart"/>
      <w:r>
        <w:rPr>
          <w:sz w:val="20"/>
          <w:szCs w:val="20"/>
        </w:rPr>
        <w:t>Drierite</w:t>
      </w:r>
      <w:proofErr w:type="spellEnd"/>
      <w:r>
        <w:rPr>
          <w:sz w:val="20"/>
          <w:szCs w:val="20"/>
        </w:rPr>
        <w:t>.</w:t>
      </w:r>
    </w:p>
    <w:p w:rsidR="00F114F0" w:rsidRDefault="00F114F0" w:rsidP="00F114F0">
      <w:pPr>
        <w:pStyle w:val="BodyText2"/>
        <w:numPr>
          <w:ilvl w:val="0"/>
          <w:numId w:val="2"/>
        </w:numPr>
        <w:ind w:left="360"/>
        <w:rPr>
          <w:sz w:val="20"/>
          <w:szCs w:val="20"/>
        </w:rPr>
      </w:pPr>
      <w:r>
        <w:rPr>
          <w:sz w:val="20"/>
          <w:szCs w:val="20"/>
        </w:rPr>
        <w:t>Replace the plastic tray in the desiccator to allow the desiccant to cool in the dry atmosphere of the desiccator.</w:t>
      </w:r>
    </w:p>
    <w:p w:rsidR="00F114F0" w:rsidRPr="00F114F0" w:rsidRDefault="00F114F0" w:rsidP="00F114F0">
      <w:pPr>
        <w:pStyle w:val="BodyText2"/>
        <w:numPr>
          <w:ilvl w:val="0"/>
          <w:numId w:val="2"/>
        </w:numPr>
        <w:ind w:left="360"/>
        <w:rPr>
          <w:sz w:val="20"/>
          <w:szCs w:val="20"/>
        </w:rPr>
      </w:pPr>
      <w:r>
        <w:rPr>
          <w:sz w:val="20"/>
          <w:szCs w:val="20"/>
        </w:rPr>
        <w:t>If needed, apply vacuum grease to the rubber seal of the desiccator to maintain a good seal when closed.</w:t>
      </w:r>
      <w:r w:rsidRPr="00F114F0">
        <w:rPr>
          <w:bCs/>
          <w:sz w:val="20"/>
          <w:szCs w:val="20"/>
        </w:rPr>
        <w:t xml:space="preserve">  </w:t>
      </w:r>
    </w:p>
    <w:p w:rsidR="00375A90" w:rsidRPr="00EC064E" w:rsidRDefault="00375A90" w:rsidP="00F114F0">
      <w:pPr>
        <w:pStyle w:val="BodyText2"/>
        <w:ind w:left="360"/>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E301AB">
        <w:rPr>
          <w:sz w:val="20"/>
          <w:szCs w:val="20"/>
        </w:rPr>
        <w:t xml:space="preserve">Stephen </w:t>
      </w:r>
      <w:proofErr w:type="spellStart"/>
      <w:r w:rsidR="00E301AB">
        <w:rPr>
          <w:sz w:val="20"/>
          <w:szCs w:val="20"/>
        </w:rPr>
        <w:t>Chamberland</w:t>
      </w:r>
      <w:proofErr w:type="spellEnd"/>
      <w:r w:rsidR="00E301AB">
        <w:rPr>
          <w:sz w:val="20"/>
          <w:szCs w:val="20"/>
        </w:rPr>
        <w:t>,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E301AB">
        <w:rPr>
          <w:sz w:val="20"/>
          <w:szCs w:val="20"/>
        </w:rPr>
        <w:t>8/31/12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E301AB">
        <w:rPr>
          <w:bCs/>
          <w:sz w:val="20"/>
          <w:szCs w:val="20"/>
        </w:rPr>
        <w:t>_</w:t>
      </w:r>
      <w:r w:rsidR="00E301AB">
        <w:rPr>
          <w:bCs/>
          <w:sz w:val="20"/>
          <w:szCs w:val="20"/>
        </w:rPr>
        <w:tab/>
      </w:r>
      <w:r w:rsidR="00E301AB">
        <w:rPr>
          <w:bCs/>
          <w:sz w:val="20"/>
          <w:szCs w:val="20"/>
        </w:rPr>
        <w:tab/>
      </w:r>
      <w:r w:rsidR="00E301AB" w:rsidRPr="00937D9B">
        <w:rPr>
          <w:b/>
          <w:bCs/>
          <w:sz w:val="20"/>
          <w:szCs w:val="20"/>
          <w:u w:val="single"/>
        </w:rPr>
        <w:t>Date:</w:t>
      </w:r>
      <w:r w:rsidR="00E301AB" w:rsidRPr="00EC064E">
        <w:rPr>
          <w:sz w:val="20"/>
          <w:szCs w:val="20"/>
        </w:rPr>
        <w:t xml:space="preserve"> </w:t>
      </w:r>
      <w:r w:rsidR="00E301AB">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8"/>
      <w:footerReference w:type="even" r:id="rId9"/>
      <w:footerReference w:type="default" r:id="rId10"/>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DF9" w:rsidRDefault="004A1DF9">
      <w:r>
        <w:separator/>
      </w:r>
    </w:p>
  </w:endnote>
  <w:endnote w:type="continuationSeparator" w:id="0">
    <w:p w:rsidR="004A1DF9" w:rsidRDefault="004A1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136313">
      <w:rPr>
        <w:rFonts w:ascii="Arial" w:hAnsi="Arial"/>
        <w:smallCaps/>
        <w:noProof/>
        <w:sz w:val="16"/>
        <w:szCs w:val="16"/>
      </w:rPr>
      <w:t>8/31/2012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136313">
      <w:rPr>
        <w:rStyle w:val="PageNumber"/>
        <w:rFonts w:ascii="Arial" w:hAnsi="Arial"/>
        <w:smallCaps/>
        <w:noProof/>
        <w:sz w:val="16"/>
        <w:szCs w:val="16"/>
      </w:rPr>
      <w:t>1</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136313">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136313">
      <w:rPr>
        <w:rStyle w:val="PageNumber"/>
        <w:rFonts w:ascii="Arial" w:hAnsi="Arial"/>
        <w:smallCaps/>
        <w:noProof/>
        <w:sz w:val="16"/>
        <w:szCs w:val="16"/>
      </w:rPr>
      <w:t>Chamberland SOP Changing the desiccant for the desiccator</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DF9" w:rsidRDefault="004A1DF9">
      <w:r>
        <w:separator/>
      </w:r>
    </w:p>
  </w:footnote>
  <w:footnote w:type="continuationSeparator" w:id="0">
    <w:p w:rsidR="004A1DF9" w:rsidRDefault="004A1D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9F780C"/>
    <w:multiLevelType w:val="hybridMultilevel"/>
    <w:tmpl w:val="D7020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530827"/>
    <w:multiLevelType w:val="hybridMultilevel"/>
    <w:tmpl w:val="FE5CBADA"/>
    <w:lvl w:ilvl="0" w:tplc="82FCA33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136313"/>
    <w:rsid w:val="00157B3D"/>
    <w:rsid w:val="00177A03"/>
    <w:rsid w:val="001D67C3"/>
    <w:rsid w:val="00230464"/>
    <w:rsid w:val="00273A7A"/>
    <w:rsid w:val="00291BA2"/>
    <w:rsid w:val="00374793"/>
    <w:rsid w:val="00375A90"/>
    <w:rsid w:val="004340FF"/>
    <w:rsid w:val="0045399D"/>
    <w:rsid w:val="0046486A"/>
    <w:rsid w:val="00485127"/>
    <w:rsid w:val="004A1DF9"/>
    <w:rsid w:val="004C5A6D"/>
    <w:rsid w:val="00543A76"/>
    <w:rsid w:val="00585C25"/>
    <w:rsid w:val="005A42F5"/>
    <w:rsid w:val="005B424C"/>
    <w:rsid w:val="006001D3"/>
    <w:rsid w:val="006F3E7E"/>
    <w:rsid w:val="00786296"/>
    <w:rsid w:val="00881E50"/>
    <w:rsid w:val="008B1BC9"/>
    <w:rsid w:val="008F6A30"/>
    <w:rsid w:val="00937D9B"/>
    <w:rsid w:val="009475B2"/>
    <w:rsid w:val="00A13E0B"/>
    <w:rsid w:val="00A416E6"/>
    <w:rsid w:val="00A44F05"/>
    <w:rsid w:val="00A55FF7"/>
    <w:rsid w:val="00A77163"/>
    <w:rsid w:val="00AD4518"/>
    <w:rsid w:val="00B01717"/>
    <w:rsid w:val="00B4315D"/>
    <w:rsid w:val="00B863D1"/>
    <w:rsid w:val="00C04280"/>
    <w:rsid w:val="00C174EC"/>
    <w:rsid w:val="00C266AD"/>
    <w:rsid w:val="00C46055"/>
    <w:rsid w:val="00C62DE8"/>
    <w:rsid w:val="00C81BAC"/>
    <w:rsid w:val="00CB679A"/>
    <w:rsid w:val="00E163E5"/>
    <w:rsid w:val="00E301AB"/>
    <w:rsid w:val="00E53568"/>
    <w:rsid w:val="00E64E74"/>
    <w:rsid w:val="00E74597"/>
    <w:rsid w:val="00EA12E1"/>
    <w:rsid w:val="00EC064E"/>
    <w:rsid w:val="00EC4ECE"/>
    <w:rsid w:val="00F114F0"/>
    <w:rsid w:val="00F613E6"/>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21</TotalTime>
  <Pages>1</Pages>
  <Words>457</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3060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5</cp:revision>
  <cp:lastPrinted>2012-08-31T19:26:00Z</cp:lastPrinted>
  <dcterms:created xsi:type="dcterms:W3CDTF">2012-08-31T19:05:00Z</dcterms:created>
  <dcterms:modified xsi:type="dcterms:W3CDTF">2012-08-31T19:26:00Z</dcterms:modified>
</cp:coreProperties>
</file>