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3E6" w:rsidRDefault="00F613E6">
      <w:pPr>
        <w:jc w:val="center"/>
        <w:rPr>
          <w:rFonts w:ascii="Arial" w:hAnsi="Arial" w:cs="Arial"/>
          <w:b/>
          <w:bCs/>
          <w:sz w:val="28"/>
          <w:szCs w:val="24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5418"/>
        <w:gridCol w:w="2070"/>
        <w:gridCol w:w="3384"/>
      </w:tblGrid>
      <w:tr w:rsidR="00A55FF7" w:rsidRPr="0043546D" w:rsidTr="0043546D">
        <w:trPr>
          <w:trHeight w:val="360"/>
        </w:trPr>
        <w:tc>
          <w:tcPr>
            <w:tcW w:w="10872" w:type="dxa"/>
            <w:gridSpan w:val="3"/>
            <w:shd w:val="clear" w:color="auto" w:fill="auto"/>
            <w:vAlign w:val="center"/>
          </w:tcPr>
          <w:p w:rsidR="00A55FF7" w:rsidRPr="0043546D" w:rsidRDefault="00A55FF7" w:rsidP="005A42F5">
            <w:pPr>
              <w:pStyle w:val="BodyText2"/>
              <w:rPr>
                <w:sz w:val="20"/>
                <w:szCs w:val="20"/>
              </w:rPr>
            </w:pPr>
            <w:r w:rsidRPr="0043546D">
              <w:rPr>
                <w:b/>
                <w:bCs/>
                <w:sz w:val="20"/>
                <w:szCs w:val="20"/>
                <w:u w:val="single"/>
              </w:rPr>
              <w:t>SOP for:</w:t>
            </w:r>
            <w:r w:rsidR="00881E50" w:rsidRPr="0043546D">
              <w:rPr>
                <w:b/>
                <w:bCs/>
                <w:sz w:val="20"/>
                <w:szCs w:val="20"/>
                <w:u w:val="single"/>
              </w:rPr>
              <w:t xml:space="preserve"> </w:t>
            </w:r>
            <w:r w:rsidR="00881E50" w:rsidRPr="0043546D">
              <w:rPr>
                <w:bCs/>
                <w:sz w:val="20"/>
                <w:szCs w:val="20"/>
                <w:u w:val="single"/>
              </w:rPr>
              <w:t>(check one)</w:t>
            </w:r>
            <w:r w:rsidR="00881E50" w:rsidRPr="0043546D">
              <w:rPr>
                <w:b/>
                <w:bCs/>
                <w:sz w:val="20"/>
                <w:szCs w:val="20"/>
                <w:u w:val="single"/>
              </w:rPr>
              <w:t xml:space="preserve"> </w:t>
            </w:r>
            <w:r w:rsidRPr="0043546D">
              <w:rPr>
                <w:sz w:val="20"/>
                <w:szCs w:val="20"/>
              </w:rPr>
              <w:tab/>
            </w:r>
            <w:r w:rsidR="00B4315D" w:rsidRPr="0043546D">
              <w:rPr>
                <w:sz w:val="20"/>
                <w:szCs w:val="20"/>
              </w:rPr>
              <w:t xml:space="preserve">  </w:t>
            </w:r>
            <w:r w:rsidR="005A42F5" w:rsidRPr="0043546D">
              <w:rPr>
                <w:sz w:val="20"/>
                <w:szCs w:val="20"/>
              </w:rPr>
              <w:t xml:space="preserve">     </w:t>
            </w:r>
            <w:r w:rsidRPr="0043546D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0" w:name="Check1"/>
            <w:r w:rsidRPr="0043546D">
              <w:rPr>
                <w:sz w:val="20"/>
                <w:szCs w:val="20"/>
              </w:rPr>
              <w:instrText xml:space="preserve"> FORMCHECKBOX </w:instrText>
            </w:r>
            <w:r w:rsidRPr="0043546D">
              <w:rPr>
                <w:sz w:val="20"/>
                <w:szCs w:val="20"/>
              </w:rPr>
            </w:r>
            <w:r w:rsidRPr="0043546D">
              <w:rPr>
                <w:sz w:val="20"/>
                <w:szCs w:val="20"/>
              </w:rPr>
              <w:fldChar w:fldCharType="end"/>
            </w:r>
            <w:bookmarkEnd w:id="0"/>
            <w:r w:rsidRPr="0043546D">
              <w:rPr>
                <w:sz w:val="20"/>
                <w:szCs w:val="20"/>
              </w:rPr>
              <w:t xml:space="preserve">  </w:t>
            </w:r>
            <w:r w:rsidRPr="0043546D">
              <w:rPr>
                <w:b/>
                <w:sz w:val="20"/>
                <w:szCs w:val="20"/>
              </w:rPr>
              <w:t>Process</w:t>
            </w:r>
            <w:r w:rsidRPr="0043546D">
              <w:rPr>
                <w:sz w:val="20"/>
                <w:szCs w:val="20"/>
              </w:rPr>
              <w:tab/>
            </w:r>
            <w:r w:rsidR="00E74597" w:rsidRPr="0043546D">
              <w:rPr>
                <w:sz w:val="20"/>
                <w:szCs w:val="20"/>
              </w:rPr>
              <w:t xml:space="preserve">  </w:t>
            </w:r>
            <w:r w:rsidR="005A42F5" w:rsidRPr="0043546D">
              <w:rPr>
                <w:sz w:val="20"/>
                <w:szCs w:val="20"/>
              </w:rPr>
              <w:t xml:space="preserve">   </w:t>
            </w:r>
            <w:r w:rsidRPr="0043546D">
              <w:rPr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2"/>
            <w:r w:rsidRPr="0043546D">
              <w:rPr>
                <w:sz w:val="20"/>
                <w:szCs w:val="20"/>
              </w:rPr>
              <w:instrText xml:space="preserve"> FORMCHECKBOX </w:instrText>
            </w:r>
            <w:r w:rsidRPr="0043546D">
              <w:rPr>
                <w:sz w:val="20"/>
                <w:szCs w:val="20"/>
              </w:rPr>
            </w:r>
            <w:r w:rsidRPr="0043546D">
              <w:rPr>
                <w:sz w:val="20"/>
                <w:szCs w:val="20"/>
              </w:rPr>
              <w:fldChar w:fldCharType="end"/>
            </w:r>
            <w:bookmarkEnd w:id="1"/>
            <w:r w:rsidRPr="0043546D">
              <w:rPr>
                <w:sz w:val="20"/>
                <w:szCs w:val="20"/>
              </w:rPr>
              <w:t xml:space="preserve">  </w:t>
            </w:r>
            <w:r w:rsidRPr="0043546D">
              <w:rPr>
                <w:b/>
                <w:sz w:val="20"/>
                <w:szCs w:val="20"/>
              </w:rPr>
              <w:t>Hazardous Chemical</w:t>
            </w:r>
            <w:r w:rsidRPr="0043546D">
              <w:rPr>
                <w:sz w:val="20"/>
                <w:szCs w:val="20"/>
              </w:rPr>
              <w:tab/>
            </w:r>
            <w:r w:rsidR="00E74597" w:rsidRPr="0043546D">
              <w:rPr>
                <w:sz w:val="20"/>
                <w:szCs w:val="20"/>
              </w:rPr>
              <w:t xml:space="preserve">  </w:t>
            </w:r>
            <w:r w:rsidR="005A42F5" w:rsidRPr="0043546D">
              <w:rPr>
                <w:sz w:val="20"/>
                <w:szCs w:val="20"/>
              </w:rPr>
              <w:t xml:space="preserve">  </w:t>
            </w:r>
            <w:r w:rsidRPr="0043546D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3"/>
            <w:r w:rsidRPr="0043546D">
              <w:rPr>
                <w:sz w:val="20"/>
                <w:szCs w:val="20"/>
              </w:rPr>
              <w:instrText xml:space="preserve"> FORMCHECKBOX </w:instrText>
            </w:r>
            <w:r w:rsidRPr="0043546D">
              <w:rPr>
                <w:sz w:val="20"/>
                <w:szCs w:val="20"/>
              </w:rPr>
            </w:r>
            <w:r w:rsidRPr="0043546D">
              <w:rPr>
                <w:sz w:val="20"/>
                <w:szCs w:val="20"/>
              </w:rPr>
              <w:fldChar w:fldCharType="end"/>
            </w:r>
            <w:bookmarkEnd w:id="2"/>
            <w:r w:rsidRPr="0043546D">
              <w:rPr>
                <w:sz w:val="20"/>
                <w:szCs w:val="20"/>
              </w:rPr>
              <w:t xml:space="preserve">  </w:t>
            </w:r>
            <w:r w:rsidRPr="0043546D">
              <w:rPr>
                <w:b/>
                <w:sz w:val="20"/>
                <w:szCs w:val="20"/>
              </w:rPr>
              <w:t>Hazard Class of Chemicals</w:t>
            </w:r>
            <w:r w:rsidRPr="0043546D">
              <w:rPr>
                <w:sz w:val="20"/>
                <w:szCs w:val="20"/>
              </w:rPr>
              <w:t xml:space="preserve"> </w:t>
            </w:r>
          </w:p>
        </w:tc>
      </w:tr>
      <w:tr w:rsidR="00A55FF7" w:rsidRPr="0043546D" w:rsidTr="0043546D">
        <w:trPr>
          <w:trHeight w:val="360"/>
        </w:trPr>
        <w:tc>
          <w:tcPr>
            <w:tcW w:w="10872" w:type="dxa"/>
            <w:gridSpan w:val="3"/>
            <w:shd w:val="clear" w:color="auto" w:fill="auto"/>
            <w:vAlign w:val="center"/>
          </w:tcPr>
          <w:p w:rsidR="00A55FF7" w:rsidRPr="0043546D" w:rsidRDefault="00A55FF7" w:rsidP="005141D7">
            <w:pPr>
              <w:pStyle w:val="BodyText2"/>
              <w:rPr>
                <w:b/>
                <w:sz w:val="20"/>
                <w:szCs w:val="20"/>
              </w:rPr>
            </w:pPr>
            <w:r w:rsidRPr="0043546D">
              <w:rPr>
                <w:b/>
                <w:bCs/>
                <w:sz w:val="20"/>
                <w:szCs w:val="20"/>
                <w:u w:val="single"/>
              </w:rPr>
              <w:t>Name of Procedure:</w:t>
            </w:r>
            <w:r w:rsidRPr="0043546D">
              <w:rPr>
                <w:sz w:val="20"/>
                <w:szCs w:val="20"/>
              </w:rPr>
              <w:t xml:space="preserve"> </w:t>
            </w:r>
            <w:bookmarkStart w:id="3" w:name="Text1"/>
            <w:r w:rsidR="00543A76" w:rsidRPr="0043546D">
              <w:rPr>
                <w:b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helpText w:type="text" w:val="- Process - Describe in general terms, such as “extraction” and “distillation” or in more detailed terms such as using the ---- laser&#10;- Hazardous Chemical - Written for a specific chemical&#10;- Hazard Class - Written for a class of chemicals such as acids"/>
                  <w:textInput/>
                </w:ffData>
              </w:fldChar>
            </w:r>
            <w:r w:rsidR="00543A76" w:rsidRPr="0043546D">
              <w:rPr>
                <w:b/>
                <w:sz w:val="20"/>
                <w:szCs w:val="20"/>
              </w:rPr>
              <w:instrText xml:space="preserve"> FORMTEXT </w:instrText>
            </w:r>
            <w:r w:rsidR="00543A76" w:rsidRPr="0043546D">
              <w:rPr>
                <w:b/>
                <w:sz w:val="20"/>
                <w:szCs w:val="20"/>
              </w:rPr>
            </w:r>
            <w:r w:rsidR="00543A76" w:rsidRPr="0043546D">
              <w:rPr>
                <w:b/>
                <w:sz w:val="20"/>
                <w:szCs w:val="20"/>
              </w:rPr>
              <w:fldChar w:fldCharType="separate"/>
            </w:r>
            <w:r w:rsidR="00DE251C">
              <w:rPr>
                <w:b/>
                <w:sz w:val="20"/>
                <w:szCs w:val="20"/>
              </w:rPr>
              <w:t>Cannulation of liquid</w:t>
            </w:r>
            <w:r w:rsidR="005141D7">
              <w:rPr>
                <w:b/>
                <w:sz w:val="20"/>
                <w:szCs w:val="20"/>
              </w:rPr>
              <w:t xml:space="preserve">s </w:t>
            </w:r>
            <w:r w:rsidR="00DE251C">
              <w:rPr>
                <w:b/>
                <w:sz w:val="20"/>
                <w:szCs w:val="20"/>
              </w:rPr>
              <w:t>under inert atmosphere</w:t>
            </w:r>
            <w:r w:rsidR="005141D7">
              <w:rPr>
                <w:b/>
                <w:sz w:val="20"/>
                <w:szCs w:val="20"/>
              </w:rPr>
              <w:t xml:space="preserve"> into Aldrich Sure</w:t>
            </w:r>
            <w:r w:rsidR="007B7A18">
              <w:rPr>
                <w:b/>
                <w:sz w:val="20"/>
                <w:szCs w:val="20"/>
              </w:rPr>
              <w:t>-</w:t>
            </w:r>
            <w:r w:rsidR="005141D7">
              <w:rPr>
                <w:b/>
                <w:sz w:val="20"/>
                <w:szCs w:val="20"/>
              </w:rPr>
              <w:t>Seal bottles</w:t>
            </w:r>
            <w:r w:rsidR="00543A76" w:rsidRPr="0043546D">
              <w:rPr>
                <w:b/>
                <w:sz w:val="20"/>
                <w:szCs w:val="20"/>
              </w:rPr>
              <w:fldChar w:fldCharType="end"/>
            </w:r>
            <w:bookmarkEnd w:id="3"/>
          </w:p>
        </w:tc>
      </w:tr>
      <w:tr w:rsidR="00A55FF7" w:rsidRPr="0043546D" w:rsidTr="0043546D">
        <w:trPr>
          <w:trHeight w:val="360"/>
        </w:trPr>
        <w:tc>
          <w:tcPr>
            <w:tcW w:w="5418" w:type="dxa"/>
            <w:shd w:val="clear" w:color="auto" w:fill="auto"/>
            <w:vAlign w:val="center"/>
          </w:tcPr>
          <w:p w:rsidR="00A55FF7" w:rsidRPr="0043546D" w:rsidRDefault="0045399D" w:rsidP="00877D84">
            <w:pPr>
              <w:rPr>
                <w:rFonts w:ascii="Arial" w:hAnsi="Arial" w:cs="Arial"/>
                <w:b/>
                <w:bCs/>
              </w:rPr>
            </w:pPr>
            <w:r w:rsidRPr="0043546D">
              <w:rPr>
                <w:rFonts w:ascii="Arial" w:hAnsi="Arial" w:cs="Arial"/>
                <w:b/>
                <w:bCs/>
                <w:u w:val="single"/>
              </w:rPr>
              <w:t>Applies to Lab (n</w:t>
            </w:r>
            <w:r w:rsidR="00A55FF7" w:rsidRPr="0043546D">
              <w:rPr>
                <w:rFonts w:ascii="Arial" w:hAnsi="Arial" w:cs="Arial"/>
                <w:b/>
                <w:bCs/>
                <w:u w:val="single"/>
              </w:rPr>
              <w:t>ame</w:t>
            </w:r>
            <w:r w:rsidRPr="0043546D">
              <w:rPr>
                <w:rFonts w:ascii="Arial" w:hAnsi="Arial" w:cs="Arial"/>
                <w:b/>
                <w:bCs/>
                <w:u w:val="single"/>
              </w:rPr>
              <w:t>)</w:t>
            </w:r>
            <w:r w:rsidR="00A55FF7" w:rsidRPr="0043546D">
              <w:rPr>
                <w:rFonts w:ascii="Arial" w:hAnsi="Arial" w:cs="Arial"/>
                <w:b/>
                <w:bCs/>
              </w:rPr>
              <w:t>:</w:t>
            </w:r>
            <w:r w:rsidR="00A55FF7" w:rsidRPr="0045399D">
              <w:t xml:space="preserve"> </w:t>
            </w:r>
            <w:r w:rsidR="00A55FF7" w:rsidRPr="006001D3"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4" w:name="Text14"/>
            <w:r w:rsidR="00A55FF7" w:rsidRPr="006001D3">
              <w:instrText xml:space="preserve"> FORMTEXT </w:instrText>
            </w:r>
            <w:r w:rsidR="00A55FF7" w:rsidRPr="006001D3">
              <w:fldChar w:fldCharType="separate"/>
            </w:r>
            <w:r w:rsidR="00877D84">
              <w:t>Chamberland Group</w:t>
            </w:r>
            <w:r w:rsidR="00A55FF7" w:rsidRPr="006001D3">
              <w:fldChar w:fldCharType="end"/>
            </w:r>
            <w:bookmarkEnd w:id="4"/>
          </w:p>
        </w:tc>
        <w:tc>
          <w:tcPr>
            <w:tcW w:w="5454" w:type="dxa"/>
            <w:gridSpan w:val="2"/>
            <w:shd w:val="clear" w:color="auto" w:fill="auto"/>
            <w:vAlign w:val="center"/>
          </w:tcPr>
          <w:p w:rsidR="00A55FF7" w:rsidRPr="0043546D" w:rsidRDefault="00A55FF7" w:rsidP="00877D84">
            <w:pPr>
              <w:rPr>
                <w:rFonts w:ascii="Arial" w:hAnsi="Arial" w:cs="Arial"/>
                <w:b/>
                <w:bCs/>
              </w:rPr>
            </w:pPr>
            <w:r w:rsidRPr="0043546D">
              <w:rPr>
                <w:rFonts w:ascii="Arial" w:hAnsi="Arial" w:cs="Arial"/>
                <w:b/>
                <w:bCs/>
                <w:u w:val="single"/>
              </w:rPr>
              <w:t>SCI Room #:</w:t>
            </w:r>
            <w:r w:rsidRPr="0043546D">
              <w:rPr>
                <w:b/>
                <w:bCs/>
              </w:rPr>
              <w:t xml:space="preserve"> </w:t>
            </w:r>
            <w:r w:rsidRPr="0043546D">
              <w:rPr>
                <w:rFonts w:ascii="Arial" w:hAnsi="Arial" w:cs="Arial"/>
                <w:b/>
                <w:bCs/>
              </w:rPr>
              <w:fldChar w:fldCharType="begin">
                <w:ffData>
                  <w:name w:val="Text15"/>
                  <w:enabled/>
                  <w:calcOnExit w:val="0"/>
                  <w:textInput>
                    <w:maxLength w:val="5"/>
                    <w:format w:val="UPPERCASE"/>
                  </w:textInput>
                </w:ffData>
              </w:fldChar>
            </w:r>
            <w:r w:rsidRPr="0043546D">
              <w:rPr>
                <w:rFonts w:ascii="Arial" w:hAnsi="Arial" w:cs="Arial"/>
                <w:b/>
                <w:bCs/>
              </w:rPr>
              <w:instrText xml:space="preserve"> FORMTEXT </w:instrText>
            </w:r>
            <w:r w:rsidRPr="0043546D">
              <w:rPr>
                <w:rFonts w:ascii="Arial" w:hAnsi="Arial" w:cs="Arial"/>
                <w:b/>
                <w:bCs/>
              </w:rPr>
            </w:r>
            <w:r w:rsidRPr="0043546D">
              <w:rPr>
                <w:rFonts w:ascii="Arial" w:hAnsi="Arial" w:cs="Arial"/>
                <w:b/>
                <w:bCs/>
              </w:rPr>
              <w:fldChar w:fldCharType="separate"/>
            </w:r>
            <w:r w:rsidR="005141D7" w:rsidRPr="0043546D">
              <w:rPr>
                <w:rFonts w:ascii="Arial" w:hAnsi="Arial" w:cs="Arial"/>
                <w:b/>
                <w:bCs/>
              </w:rPr>
              <w:t>313</w:t>
            </w:r>
            <w:r w:rsidRPr="0043546D">
              <w:rPr>
                <w:rFonts w:ascii="Arial" w:hAnsi="Arial" w:cs="Arial"/>
                <w:b/>
                <w:bCs/>
              </w:rPr>
              <w:fldChar w:fldCharType="end"/>
            </w:r>
          </w:p>
        </w:tc>
      </w:tr>
      <w:tr w:rsidR="00543A76" w:rsidRPr="0043546D" w:rsidTr="0043546D">
        <w:trPr>
          <w:trHeight w:val="360"/>
        </w:trPr>
        <w:tc>
          <w:tcPr>
            <w:tcW w:w="5418" w:type="dxa"/>
            <w:shd w:val="clear" w:color="auto" w:fill="auto"/>
            <w:vAlign w:val="center"/>
          </w:tcPr>
          <w:p w:rsidR="00543A76" w:rsidRPr="0043546D" w:rsidRDefault="00543A76" w:rsidP="006F2F32">
            <w:pPr>
              <w:rPr>
                <w:rFonts w:ascii="Arial" w:hAnsi="Arial" w:cs="Arial"/>
                <w:b/>
                <w:bCs/>
              </w:rPr>
            </w:pPr>
            <w:r w:rsidRPr="0043546D">
              <w:rPr>
                <w:rFonts w:ascii="Arial" w:hAnsi="Arial" w:cs="Arial"/>
                <w:b/>
                <w:bCs/>
                <w:u w:val="single"/>
              </w:rPr>
              <w:t>Prepared By:</w:t>
            </w:r>
            <w:r w:rsidRPr="0043546D">
              <w:rPr>
                <w:b/>
              </w:rPr>
              <w:t xml:space="preserve"> </w:t>
            </w:r>
            <w:r w:rsidRPr="0043546D"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5" w:name="Text3"/>
            <w:r w:rsidRPr="0043546D">
              <w:rPr>
                <w:rFonts w:ascii="Arial" w:hAnsi="Arial" w:cs="Arial"/>
              </w:rPr>
              <w:instrText xml:space="preserve"> FORMTEXT </w:instrText>
            </w:r>
            <w:r w:rsidRPr="0043546D">
              <w:rPr>
                <w:rFonts w:ascii="Arial" w:hAnsi="Arial" w:cs="Arial"/>
              </w:rPr>
            </w:r>
            <w:r w:rsidRPr="0043546D">
              <w:rPr>
                <w:rFonts w:ascii="Arial" w:hAnsi="Arial" w:cs="Arial"/>
              </w:rPr>
              <w:fldChar w:fldCharType="separate"/>
            </w:r>
            <w:r w:rsidR="006F2F32">
              <w:rPr>
                <w:rFonts w:cs="Arial"/>
                <w:noProof/>
              </w:rPr>
              <w:t>Jennifer Reeves, Stephen Chamberland</w:t>
            </w:r>
            <w:r w:rsidRPr="0043546D">
              <w:rPr>
                <w:rFonts w:ascii="Arial" w:hAnsi="Arial" w:cs="Arial"/>
              </w:rPr>
              <w:fldChar w:fldCharType="end"/>
            </w:r>
            <w:bookmarkEnd w:id="5"/>
          </w:p>
        </w:tc>
        <w:tc>
          <w:tcPr>
            <w:tcW w:w="2070" w:type="dxa"/>
            <w:shd w:val="clear" w:color="auto" w:fill="auto"/>
            <w:vAlign w:val="center"/>
          </w:tcPr>
          <w:p w:rsidR="00543A76" w:rsidRPr="0043546D" w:rsidRDefault="00543A76" w:rsidP="00B53A89">
            <w:pPr>
              <w:rPr>
                <w:rFonts w:ascii="Arial" w:hAnsi="Arial" w:cs="Arial"/>
                <w:b/>
                <w:bCs/>
              </w:rPr>
            </w:pPr>
            <w:r w:rsidRPr="0043546D">
              <w:rPr>
                <w:rFonts w:ascii="Arial" w:hAnsi="Arial" w:cs="Arial"/>
                <w:b/>
                <w:bCs/>
                <w:u w:val="single"/>
              </w:rPr>
              <w:t>Date:</w:t>
            </w:r>
            <w:r w:rsidRPr="0043546D">
              <w:rPr>
                <w:b/>
              </w:rPr>
              <w:t xml:space="preserve"> </w:t>
            </w:r>
            <w:bookmarkStart w:id="6" w:name="Text2"/>
            <w:r w:rsidRPr="0043546D"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43546D">
              <w:rPr>
                <w:rFonts w:ascii="Arial" w:hAnsi="Arial" w:cs="Arial"/>
              </w:rPr>
              <w:instrText xml:space="preserve"> FORMTEXT </w:instrText>
            </w:r>
            <w:r w:rsidRPr="0043546D">
              <w:rPr>
                <w:rFonts w:ascii="Arial" w:hAnsi="Arial" w:cs="Arial"/>
              </w:rPr>
            </w:r>
            <w:r w:rsidRPr="0043546D">
              <w:rPr>
                <w:rFonts w:ascii="Arial" w:hAnsi="Arial" w:cs="Arial"/>
              </w:rPr>
              <w:fldChar w:fldCharType="separate"/>
            </w:r>
            <w:r w:rsidR="00B53A89">
              <w:rPr>
                <w:rFonts w:cs="Arial"/>
                <w:noProof/>
              </w:rPr>
              <w:t>5/30/12</w:t>
            </w:r>
            <w:r w:rsidRPr="0043546D">
              <w:rPr>
                <w:rFonts w:ascii="Arial" w:hAnsi="Arial" w:cs="Arial"/>
              </w:rPr>
              <w:fldChar w:fldCharType="end"/>
            </w:r>
            <w:bookmarkEnd w:id="6"/>
          </w:p>
        </w:tc>
        <w:tc>
          <w:tcPr>
            <w:tcW w:w="3384" w:type="dxa"/>
            <w:shd w:val="clear" w:color="auto" w:fill="auto"/>
            <w:vAlign w:val="center"/>
          </w:tcPr>
          <w:p w:rsidR="00543A76" w:rsidRPr="0043546D" w:rsidRDefault="00543A76" w:rsidP="009416AE">
            <w:pPr>
              <w:rPr>
                <w:rFonts w:ascii="Arial" w:hAnsi="Arial" w:cs="Arial"/>
                <w:b/>
                <w:bCs/>
              </w:rPr>
            </w:pPr>
            <w:r w:rsidRPr="0043546D">
              <w:rPr>
                <w:rFonts w:ascii="Arial" w:hAnsi="Arial" w:cs="Arial"/>
                <w:b/>
                <w:bCs/>
              </w:rPr>
              <w:t xml:space="preserve">Revision: </w:t>
            </w:r>
            <w:bookmarkStart w:id="7" w:name="Text19"/>
            <w:r w:rsidRPr="0043546D">
              <w:rPr>
                <w:rFonts w:ascii="Arial" w:hAnsi="Arial" w:cs="Arial"/>
                <w:b/>
                <w:bCs/>
              </w:rPr>
              <w:fldChar w:fldCharType="begin">
                <w:ffData>
                  <w:name w:val="Text19"/>
                  <w:enabled/>
                  <w:calcOnExit w:val="0"/>
                  <w:helpText w:type="text" w:val="For example:&#10;- First edition&#10;- Update of procedure dated ----&#10;- Replaces procedure dated -----"/>
                  <w:textInput/>
                </w:ffData>
              </w:fldChar>
            </w:r>
            <w:r w:rsidRPr="0043546D">
              <w:rPr>
                <w:rFonts w:ascii="Arial" w:hAnsi="Arial" w:cs="Arial"/>
                <w:b/>
                <w:bCs/>
              </w:rPr>
              <w:instrText xml:space="preserve"> FORMTEXT </w:instrText>
            </w:r>
            <w:r w:rsidRPr="0043546D">
              <w:rPr>
                <w:rFonts w:ascii="Arial" w:hAnsi="Arial" w:cs="Arial"/>
                <w:b/>
                <w:bCs/>
              </w:rPr>
            </w:r>
            <w:r w:rsidRPr="0043546D">
              <w:rPr>
                <w:rFonts w:ascii="Arial" w:hAnsi="Arial" w:cs="Arial"/>
                <w:b/>
                <w:bCs/>
              </w:rPr>
              <w:fldChar w:fldCharType="separate"/>
            </w:r>
            <w:r w:rsidR="009416AE">
              <w:rPr>
                <w:rFonts w:ascii="Arial" w:hAnsi="Arial" w:cs="Arial"/>
                <w:b/>
                <w:bCs/>
                <w:noProof/>
              </w:rPr>
              <w:t>8/20/12</w:t>
            </w:r>
            <w:bookmarkStart w:id="8" w:name="_GoBack"/>
            <w:bookmarkEnd w:id="8"/>
            <w:r w:rsidRPr="0043546D">
              <w:rPr>
                <w:rFonts w:ascii="Arial" w:hAnsi="Arial" w:cs="Arial"/>
                <w:b/>
                <w:bCs/>
              </w:rPr>
              <w:fldChar w:fldCharType="end"/>
            </w:r>
            <w:bookmarkEnd w:id="7"/>
          </w:p>
        </w:tc>
      </w:tr>
    </w:tbl>
    <w:p w:rsidR="00B863D1" w:rsidRDefault="00B863D1" w:rsidP="00B863D1">
      <w:pPr>
        <w:pStyle w:val="BodyText2"/>
        <w:rPr>
          <w:sz w:val="16"/>
          <w:szCs w:val="16"/>
        </w:rPr>
      </w:pPr>
    </w:p>
    <w:p w:rsidR="00A55FF7" w:rsidRDefault="00A55FF7" w:rsidP="00C266AD">
      <w:pPr>
        <w:pStyle w:val="BodyTextIndent"/>
        <w:tabs>
          <w:tab w:val="clear" w:pos="9990"/>
        </w:tabs>
        <w:spacing w:line="240" w:lineRule="auto"/>
        <w:rPr>
          <w:sz w:val="16"/>
          <w:szCs w:val="16"/>
          <w:u w:val="single"/>
        </w:rPr>
      </w:pPr>
    </w:p>
    <w:p w:rsidR="00EC064E" w:rsidRDefault="00EC064E" w:rsidP="00B4315D">
      <w:pPr>
        <w:pStyle w:val="BodyTextIndent"/>
        <w:tabs>
          <w:tab w:val="clear" w:pos="9990"/>
        </w:tabs>
        <w:spacing w:line="240" w:lineRule="auto"/>
        <w:outlineLvl w:val="0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Special Notifications:</w:t>
      </w:r>
    </w:p>
    <w:bookmarkStart w:id="9" w:name="Text16"/>
    <w:p w:rsidR="00EC064E" w:rsidRPr="0045399D" w:rsidRDefault="00C04280" w:rsidP="00C266AD">
      <w:pPr>
        <w:pStyle w:val="BodyTextIndent"/>
        <w:tabs>
          <w:tab w:val="clear" w:pos="9990"/>
        </w:tabs>
        <w:spacing w:line="240" w:lineRule="auto"/>
        <w:rPr>
          <w:b w:val="0"/>
          <w:sz w:val="20"/>
          <w:szCs w:val="20"/>
          <w:u w:val="single"/>
        </w:rPr>
      </w:pPr>
      <w:r>
        <w:rPr>
          <w:b w:val="0"/>
          <w:sz w:val="20"/>
          <w:szCs w:val="20"/>
        </w:rPr>
        <w:fldChar w:fldCharType="begin">
          <w:ffData>
            <w:name w:val="Text16"/>
            <w:enabled/>
            <w:calcOnExit w:val="0"/>
            <w:helpText w:type="text" w:val="Should you?&#10;- Tell others in the lab that you will be performing this procedure&#10;- Post sign outside door, ie., &#10;Laser in Use&#10;Metal Sodium Being Used"/>
            <w:textInput/>
          </w:ffData>
        </w:fldChar>
      </w:r>
      <w:r>
        <w:rPr>
          <w:b w:val="0"/>
          <w:sz w:val="20"/>
          <w:szCs w:val="20"/>
        </w:rPr>
        <w:instrText xml:space="preserve"> FORMTEXT </w:instrText>
      </w:r>
      <w:r>
        <w:rPr>
          <w:b w:val="0"/>
          <w:sz w:val="20"/>
          <w:szCs w:val="20"/>
        </w:rPr>
      </w:r>
      <w:r>
        <w:rPr>
          <w:b w:val="0"/>
          <w:sz w:val="20"/>
          <w:szCs w:val="20"/>
        </w:rPr>
        <w:fldChar w:fldCharType="separate"/>
      </w:r>
      <w:r>
        <w:rPr>
          <w:b w:val="0"/>
          <w:noProof/>
          <w:sz w:val="20"/>
          <w:szCs w:val="20"/>
        </w:rPr>
        <w:t> </w:t>
      </w:r>
      <w:r>
        <w:rPr>
          <w:b w:val="0"/>
          <w:noProof/>
          <w:sz w:val="20"/>
          <w:szCs w:val="20"/>
        </w:rPr>
        <w:t> </w:t>
      </w:r>
      <w:r>
        <w:rPr>
          <w:b w:val="0"/>
          <w:noProof/>
          <w:sz w:val="20"/>
          <w:szCs w:val="20"/>
        </w:rPr>
        <w:t> </w:t>
      </w:r>
      <w:r>
        <w:rPr>
          <w:b w:val="0"/>
          <w:noProof/>
          <w:sz w:val="20"/>
          <w:szCs w:val="20"/>
        </w:rPr>
        <w:t> </w:t>
      </w:r>
      <w:r>
        <w:rPr>
          <w:b w:val="0"/>
          <w:noProof/>
          <w:sz w:val="20"/>
          <w:szCs w:val="20"/>
        </w:rPr>
        <w:t> </w:t>
      </w:r>
      <w:r>
        <w:rPr>
          <w:b w:val="0"/>
          <w:sz w:val="20"/>
          <w:szCs w:val="20"/>
        </w:rPr>
        <w:fldChar w:fldCharType="end"/>
      </w:r>
      <w:bookmarkEnd w:id="9"/>
    </w:p>
    <w:p w:rsidR="00EC064E" w:rsidRDefault="00EC064E" w:rsidP="00C266AD">
      <w:pPr>
        <w:pStyle w:val="BodyTextIndent"/>
        <w:tabs>
          <w:tab w:val="clear" w:pos="9990"/>
        </w:tabs>
        <w:spacing w:line="240" w:lineRule="auto"/>
        <w:rPr>
          <w:sz w:val="20"/>
          <w:szCs w:val="20"/>
          <w:u w:val="single"/>
        </w:rPr>
      </w:pPr>
    </w:p>
    <w:p w:rsidR="00EC064E" w:rsidRDefault="00EC064E" w:rsidP="00B4315D">
      <w:pPr>
        <w:pStyle w:val="BodyTextIndent"/>
        <w:tabs>
          <w:tab w:val="clear" w:pos="9990"/>
        </w:tabs>
        <w:spacing w:line="240" w:lineRule="auto"/>
        <w:outlineLvl w:val="0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Hazard D</w:t>
      </w:r>
      <w:bookmarkStart w:id="10" w:name="Text13"/>
      <w:r>
        <w:rPr>
          <w:sz w:val="20"/>
          <w:szCs w:val="20"/>
          <w:u w:val="single"/>
        </w:rPr>
        <w:t>escription:</w:t>
      </w:r>
    </w:p>
    <w:bookmarkStart w:id="11" w:name="Text17"/>
    <w:p w:rsidR="00B53A89" w:rsidRDefault="00C04280" w:rsidP="00633514">
      <w:pPr>
        <w:pStyle w:val="BodyTextIndent"/>
        <w:rPr>
          <w:b w:val="0"/>
          <w:noProof/>
          <w:sz w:val="20"/>
          <w:szCs w:val="20"/>
        </w:rPr>
      </w:pPr>
      <w:r>
        <w:rPr>
          <w:b w:val="0"/>
          <w:sz w:val="20"/>
          <w:szCs w:val="20"/>
        </w:rPr>
        <w:fldChar w:fldCharType="begin">
          <w:ffData>
            <w:name w:val="Text17"/>
            <w:enabled/>
            <w:calcOnExit w:val="0"/>
            <w:helpText w:type="text" w:val="List hazardous chemicals used or define hazardous process"/>
            <w:textInput/>
          </w:ffData>
        </w:fldChar>
      </w:r>
      <w:r>
        <w:rPr>
          <w:b w:val="0"/>
          <w:sz w:val="20"/>
          <w:szCs w:val="20"/>
        </w:rPr>
        <w:instrText xml:space="preserve"> FORMTEXT </w:instrText>
      </w:r>
      <w:r>
        <w:rPr>
          <w:b w:val="0"/>
          <w:sz w:val="20"/>
          <w:szCs w:val="20"/>
        </w:rPr>
      </w:r>
      <w:r>
        <w:rPr>
          <w:b w:val="0"/>
          <w:sz w:val="20"/>
          <w:szCs w:val="20"/>
        </w:rPr>
        <w:fldChar w:fldCharType="separate"/>
      </w:r>
      <w:r w:rsidR="00B53A89" w:rsidRPr="00B53A89">
        <w:rPr>
          <w:b w:val="0"/>
          <w:noProof/>
          <w:sz w:val="20"/>
          <w:szCs w:val="20"/>
        </w:rPr>
        <w:t>- Glassware under pressure</w:t>
      </w:r>
    </w:p>
    <w:p w:rsidR="00B53A89" w:rsidRDefault="00B53A89" w:rsidP="00B53A89">
      <w:pPr>
        <w:pStyle w:val="BodyTextIndent"/>
        <w:tabs>
          <w:tab w:val="clear" w:pos="9990"/>
        </w:tabs>
        <w:spacing w:line="240" w:lineRule="auto"/>
        <w:rPr>
          <w:b w:val="0"/>
          <w:noProof/>
          <w:sz w:val="20"/>
          <w:szCs w:val="20"/>
        </w:rPr>
      </w:pPr>
      <w:r>
        <w:rPr>
          <w:b w:val="0"/>
          <w:noProof/>
          <w:sz w:val="20"/>
          <w:szCs w:val="20"/>
        </w:rPr>
        <w:t>- Potentially flammable liquids</w:t>
      </w:r>
    </w:p>
    <w:p w:rsidR="00B53A89" w:rsidRDefault="00B53A89" w:rsidP="00B53A89">
      <w:pPr>
        <w:pStyle w:val="BodyTextIndent"/>
        <w:tabs>
          <w:tab w:val="clear" w:pos="9990"/>
        </w:tabs>
        <w:spacing w:line="240" w:lineRule="auto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- Sharp needle</w:t>
      </w:r>
    </w:p>
    <w:p w:rsidR="00C54D88" w:rsidRDefault="00B53A89" w:rsidP="00B53A89">
      <w:pPr>
        <w:pStyle w:val="BodyTextIndent"/>
        <w:tabs>
          <w:tab w:val="clear" w:pos="9990"/>
        </w:tabs>
        <w:spacing w:line="240" w:lineRule="auto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- Compressed gasses</w:t>
      </w:r>
    </w:p>
    <w:p w:rsidR="00C266AD" w:rsidRPr="0045399D" w:rsidRDefault="00C54D88" w:rsidP="00B53A89">
      <w:pPr>
        <w:pStyle w:val="BodyTextIndent"/>
        <w:tabs>
          <w:tab w:val="clear" w:pos="9990"/>
        </w:tabs>
        <w:spacing w:line="240" w:lineRule="auto"/>
        <w:rPr>
          <w:b w:val="0"/>
          <w:bCs w:val="0"/>
          <w:sz w:val="20"/>
          <w:szCs w:val="20"/>
        </w:rPr>
      </w:pPr>
      <w:r>
        <w:rPr>
          <w:b w:val="0"/>
          <w:sz w:val="20"/>
          <w:szCs w:val="20"/>
        </w:rPr>
        <w:t>- Open flame</w:t>
      </w:r>
      <w:r w:rsidR="00C04280">
        <w:rPr>
          <w:b w:val="0"/>
          <w:sz w:val="20"/>
          <w:szCs w:val="20"/>
        </w:rPr>
        <w:fldChar w:fldCharType="end"/>
      </w:r>
      <w:bookmarkEnd w:id="11"/>
    </w:p>
    <w:p w:rsidR="00C174EC" w:rsidRPr="00EC064E" w:rsidRDefault="00C174EC" w:rsidP="00C266AD">
      <w:pPr>
        <w:pStyle w:val="BodyTextIndent"/>
        <w:tabs>
          <w:tab w:val="clear" w:pos="9990"/>
        </w:tabs>
        <w:spacing w:line="240" w:lineRule="auto"/>
        <w:rPr>
          <w:b w:val="0"/>
          <w:bCs w:val="0"/>
          <w:sz w:val="20"/>
          <w:szCs w:val="20"/>
        </w:rPr>
      </w:pPr>
    </w:p>
    <w:bookmarkEnd w:id="10"/>
    <w:p w:rsidR="00374793" w:rsidRPr="00EC064E" w:rsidRDefault="00374793" w:rsidP="00B4315D">
      <w:pPr>
        <w:outlineLvl w:val="0"/>
        <w:rPr>
          <w:rFonts w:ascii="Arial" w:hAnsi="Arial" w:cs="Arial"/>
        </w:rPr>
      </w:pPr>
      <w:r w:rsidRPr="00EC064E">
        <w:rPr>
          <w:rFonts w:ascii="Arial" w:hAnsi="Arial" w:cs="Arial"/>
          <w:b/>
          <w:bCs/>
          <w:u w:val="single"/>
        </w:rPr>
        <w:t>Protective Equipment</w:t>
      </w:r>
      <w:r>
        <w:rPr>
          <w:rFonts w:ascii="Arial" w:hAnsi="Arial" w:cs="Arial"/>
          <w:b/>
          <w:bCs/>
          <w:u w:val="single"/>
        </w:rPr>
        <w:t>:</w:t>
      </w:r>
    </w:p>
    <w:bookmarkStart w:id="12" w:name="Text5"/>
    <w:p w:rsidR="00D8742A" w:rsidRPr="00D8742A" w:rsidRDefault="00C04280" w:rsidP="00D8742A">
      <w:pPr>
        <w:rPr>
          <w:rFonts w:ascii="Arial" w:hAnsi="Arial" w:cs="Arial"/>
          <w:noProof/>
        </w:rPr>
      </w:pPr>
      <w:r>
        <w:rPr>
          <w:rFonts w:ascii="Arial" w:hAnsi="Arial" w:cs="Arial"/>
        </w:rPr>
        <w:fldChar w:fldCharType="begin">
          <w:ffData>
            <w:name w:val="Text5"/>
            <w:enabled/>
            <w:calcOnExit w:val="0"/>
            <w:helpText w:type="text" w:val="Identify PPE such as gloves, &#10;aprons, lab coats, eye protection, etc..."/>
            <w:textInput/>
          </w:ffData>
        </w:fldChar>
      </w:r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 w:rsidR="00D8742A" w:rsidRPr="00D8742A">
        <w:rPr>
          <w:rFonts w:ascii="Arial" w:hAnsi="Arial" w:cs="Arial"/>
          <w:noProof/>
        </w:rPr>
        <w:t xml:space="preserve">- </w:t>
      </w:r>
      <w:r w:rsidR="00633514">
        <w:rPr>
          <w:rFonts w:ascii="Arial" w:hAnsi="Arial" w:cs="Arial"/>
          <w:noProof/>
        </w:rPr>
        <w:t>Fume hood with</w:t>
      </w:r>
      <w:r w:rsidR="00D8742A" w:rsidRPr="00D8742A">
        <w:rPr>
          <w:rFonts w:ascii="Arial" w:hAnsi="Arial" w:cs="Arial"/>
          <w:noProof/>
        </w:rPr>
        <w:t xml:space="preserve"> sash</w:t>
      </w:r>
    </w:p>
    <w:p w:rsidR="00D8742A" w:rsidRPr="00D8742A" w:rsidRDefault="00D8742A" w:rsidP="00D8742A">
      <w:pPr>
        <w:rPr>
          <w:rFonts w:ascii="Arial" w:hAnsi="Arial" w:cs="Arial"/>
          <w:noProof/>
        </w:rPr>
      </w:pPr>
      <w:r w:rsidRPr="00D8742A">
        <w:rPr>
          <w:rFonts w:ascii="Arial" w:hAnsi="Arial" w:cs="Arial"/>
          <w:noProof/>
        </w:rPr>
        <w:t>- Lab coat</w:t>
      </w:r>
    </w:p>
    <w:p w:rsidR="00D8742A" w:rsidRPr="00D8742A" w:rsidRDefault="00D8742A" w:rsidP="00D8742A">
      <w:pPr>
        <w:rPr>
          <w:rFonts w:ascii="Arial" w:hAnsi="Arial" w:cs="Arial"/>
          <w:noProof/>
        </w:rPr>
      </w:pPr>
      <w:r w:rsidRPr="00D8742A">
        <w:rPr>
          <w:rFonts w:ascii="Arial" w:hAnsi="Arial" w:cs="Arial"/>
          <w:noProof/>
        </w:rPr>
        <w:t>- Protective wrap-around goggles</w:t>
      </w:r>
    </w:p>
    <w:p w:rsidR="00917A79" w:rsidRDefault="00D8742A" w:rsidP="00D8742A">
      <w:pPr>
        <w:rPr>
          <w:rFonts w:ascii="Arial" w:hAnsi="Arial" w:cs="Arial"/>
          <w:noProof/>
        </w:rPr>
      </w:pPr>
      <w:r w:rsidRPr="00D8742A">
        <w:rPr>
          <w:rFonts w:ascii="Arial" w:hAnsi="Arial" w:cs="Arial"/>
          <w:noProof/>
        </w:rPr>
        <w:t xml:space="preserve">- </w:t>
      </w:r>
      <w:r>
        <w:rPr>
          <w:rFonts w:ascii="Arial" w:hAnsi="Arial" w:cs="Arial"/>
          <w:noProof/>
        </w:rPr>
        <w:t>Nitrile</w:t>
      </w:r>
      <w:r w:rsidRPr="00D8742A">
        <w:rPr>
          <w:rFonts w:ascii="Arial" w:hAnsi="Arial" w:cs="Arial"/>
          <w:noProof/>
        </w:rPr>
        <w:t xml:space="preserve"> gloves</w:t>
      </w:r>
      <w:r>
        <w:rPr>
          <w:rFonts w:ascii="Arial" w:hAnsi="Arial" w:cs="Arial"/>
          <w:noProof/>
        </w:rPr>
        <w:t xml:space="preserve"> </w:t>
      </w:r>
    </w:p>
    <w:p w:rsidR="00F613E6" w:rsidRPr="00EC064E" w:rsidRDefault="00917A79" w:rsidP="00D8742A">
      <w:pPr>
        <w:rPr>
          <w:rFonts w:ascii="Arial" w:hAnsi="Arial" w:cs="Arial"/>
        </w:rPr>
      </w:pPr>
      <w:r>
        <w:rPr>
          <w:rFonts w:ascii="Arial" w:hAnsi="Arial" w:cs="Arial"/>
          <w:noProof/>
        </w:rPr>
        <w:t>- Heat-resistant cloth gloves</w:t>
      </w:r>
      <w:r w:rsidR="00C04280">
        <w:rPr>
          <w:rFonts w:ascii="Arial" w:hAnsi="Arial" w:cs="Arial"/>
        </w:rPr>
        <w:fldChar w:fldCharType="end"/>
      </w:r>
      <w:bookmarkEnd w:id="12"/>
    </w:p>
    <w:p w:rsidR="00F613E6" w:rsidRPr="00EC064E" w:rsidRDefault="00F613E6" w:rsidP="00EC064E">
      <w:pPr>
        <w:rPr>
          <w:rFonts w:ascii="Arial" w:hAnsi="Arial" w:cs="Arial"/>
          <w:u w:val="single"/>
        </w:rPr>
      </w:pPr>
    </w:p>
    <w:p w:rsidR="00374793" w:rsidRDefault="00374793" w:rsidP="00B4315D">
      <w:pPr>
        <w:outlineLvl w:val="0"/>
        <w:rPr>
          <w:rFonts w:ascii="Arial" w:hAnsi="Arial" w:cs="Arial"/>
        </w:rPr>
      </w:pPr>
      <w:r w:rsidRPr="00EC064E">
        <w:rPr>
          <w:rFonts w:ascii="Arial" w:hAnsi="Arial" w:cs="Arial"/>
          <w:b/>
          <w:bCs/>
          <w:u w:val="single"/>
        </w:rPr>
        <w:t>Engineering Controls:</w:t>
      </w:r>
    </w:p>
    <w:bookmarkStart w:id="13" w:name="Text6"/>
    <w:p w:rsidR="009475B2" w:rsidRDefault="00C04280" w:rsidP="009475B2">
      <w:pPr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Text6"/>
            <w:enabled/>
            <w:calcOnExit w:val="0"/>
            <w:helpText w:type="text" w:val="Identify ventilation needs such as:&#10;perform in fume hood, perform in perchloric acid hood, use with snorkel, etc"/>
            <w:textInput/>
          </w:ffData>
        </w:fldChar>
      </w:r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 w:rsidR="00D8742A" w:rsidRPr="00D8742A">
        <w:rPr>
          <w:rFonts w:ascii="Arial" w:hAnsi="Arial" w:cs="Arial"/>
          <w:noProof/>
        </w:rPr>
        <w:t xml:space="preserve">Perform procedure in a working fume hood.  </w:t>
      </w:r>
      <w:r w:rsidR="00633514">
        <w:rPr>
          <w:rFonts w:ascii="Arial" w:hAnsi="Arial" w:cs="Arial"/>
          <w:noProof/>
        </w:rPr>
        <w:t xml:space="preserve">Remove all spark and ignition sources, as well as all open flames, if </w:t>
      </w:r>
      <w:r w:rsidR="004D1410">
        <w:rPr>
          <w:rFonts w:ascii="Arial" w:hAnsi="Arial" w:cs="Arial"/>
          <w:noProof/>
        </w:rPr>
        <w:t xml:space="preserve">working with </w:t>
      </w:r>
      <w:r w:rsidR="00633514">
        <w:rPr>
          <w:rFonts w:ascii="Arial" w:hAnsi="Arial" w:cs="Arial"/>
          <w:noProof/>
        </w:rPr>
        <w:t>a flammable solvent.</w:t>
      </w:r>
      <w:r>
        <w:rPr>
          <w:rFonts w:ascii="Arial" w:hAnsi="Arial" w:cs="Arial"/>
        </w:rPr>
        <w:fldChar w:fldCharType="end"/>
      </w:r>
      <w:bookmarkEnd w:id="13"/>
    </w:p>
    <w:p w:rsidR="009475B2" w:rsidRDefault="009475B2" w:rsidP="009475B2">
      <w:pPr>
        <w:rPr>
          <w:rFonts w:ascii="Arial" w:hAnsi="Arial" w:cs="Arial"/>
        </w:rPr>
      </w:pPr>
    </w:p>
    <w:p w:rsidR="00F613E6" w:rsidRPr="009475B2" w:rsidRDefault="00374793" w:rsidP="00B4315D">
      <w:pPr>
        <w:outlineLvl w:val="0"/>
        <w:rPr>
          <w:rFonts w:ascii="Arial" w:hAnsi="Arial" w:cs="Arial"/>
        </w:rPr>
      </w:pPr>
      <w:r w:rsidRPr="009475B2">
        <w:rPr>
          <w:rFonts w:ascii="Arial" w:hAnsi="Arial" w:cs="Arial"/>
          <w:b/>
          <w:bCs/>
          <w:u w:val="single"/>
        </w:rPr>
        <w:t>Special Handling or Storage Requirements</w:t>
      </w:r>
      <w:r w:rsidR="00F613E6" w:rsidRPr="00EC064E">
        <w:t>:</w:t>
      </w:r>
    </w:p>
    <w:bookmarkStart w:id="14" w:name="Text7"/>
    <w:p w:rsidR="00F613E6" w:rsidRPr="00EC064E" w:rsidRDefault="00C04280" w:rsidP="00EC064E">
      <w:pPr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Text7"/>
            <w:enabled/>
            <w:calcOnExit w:val="0"/>
            <w:helpText w:type="text" w:val="List storage requirements for hazardous chemicals involved with the SOP (store in -80 freezer) include specific areas for performing the procedure and policies regarding the chemicals such as &#10;dating and testing of peroxide formers."/>
            <w:textInput/>
          </w:ffData>
        </w:fldChar>
      </w:r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 w:rsidR="00D8742A" w:rsidRPr="00D8742A">
        <w:rPr>
          <w:rFonts w:ascii="Arial" w:hAnsi="Arial" w:cs="Arial"/>
        </w:rPr>
        <w:t>Refer to SOP on "Capping Aldrich Sure-Seal bottles with the crown cap crimper"</w:t>
      </w:r>
      <w:r w:rsidR="00D8742A">
        <w:rPr>
          <w:rFonts w:ascii="Arial" w:hAnsi="Arial" w:cs="Arial"/>
        </w:rPr>
        <w:t xml:space="preserve"> for storage of the liquid in the Sure-Seal bottle when the cannulation is complete.</w:t>
      </w:r>
      <w:r>
        <w:rPr>
          <w:rFonts w:ascii="Arial" w:hAnsi="Arial" w:cs="Arial"/>
        </w:rPr>
        <w:fldChar w:fldCharType="end"/>
      </w:r>
      <w:bookmarkEnd w:id="14"/>
    </w:p>
    <w:p w:rsidR="00F613E6" w:rsidRPr="00EC064E" w:rsidRDefault="00F613E6" w:rsidP="00EC064E">
      <w:pPr>
        <w:rPr>
          <w:rFonts w:ascii="Arial" w:hAnsi="Arial" w:cs="Arial"/>
        </w:rPr>
      </w:pPr>
    </w:p>
    <w:p w:rsidR="00F613E6" w:rsidRPr="00EC064E" w:rsidRDefault="00F613E6" w:rsidP="00B4315D">
      <w:pPr>
        <w:pStyle w:val="BodyTextIndent"/>
        <w:tabs>
          <w:tab w:val="clear" w:pos="9990"/>
        </w:tabs>
        <w:spacing w:line="240" w:lineRule="auto"/>
        <w:outlineLvl w:val="0"/>
        <w:rPr>
          <w:b w:val="0"/>
          <w:bCs w:val="0"/>
          <w:sz w:val="20"/>
          <w:szCs w:val="20"/>
        </w:rPr>
      </w:pPr>
      <w:r w:rsidRPr="00EC064E">
        <w:rPr>
          <w:sz w:val="20"/>
          <w:szCs w:val="20"/>
          <w:u w:val="single"/>
        </w:rPr>
        <w:t>Spill Response Procedure:</w:t>
      </w:r>
    </w:p>
    <w:bookmarkStart w:id="15" w:name="Text11"/>
    <w:p w:rsidR="00F613E6" w:rsidRDefault="006001D3" w:rsidP="00374793">
      <w:pPr>
        <w:pStyle w:val="BodyTextIndent"/>
        <w:tabs>
          <w:tab w:val="clear" w:pos="9990"/>
        </w:tabs>
        <w:spacing w:line="240" w:lineRule="auto"/>
        <w:rPr>
          <w:b w:val="0"/>
          <w:bCs w:val="0"/>
          <w:sz w:val="20"/>
          <w:szCs w:val="20"/>
        </w:rPr>
      </w:pPr>
      <w:r>
        <w:rPr>
          <w:b w:val="0"/>
          <w:bCs w:val="0"/>
          <w:sz w:val="20"/>
          <w:szCs w:val="20"/>
        </w:rPr>
        <w:fldChar w:fldCharType="begin">
          <w:ffData>
            <w:name w:val="Text11"/>
            <w:enabled/>
            <w:calcOnExit w:val="0"/>
            <w:helpText w:type="text" w:val="Indicate how spills or accidental releases will be handled and by whom.  List the location of appropriate emergency equipment (spill kit, eye washes, showers, and fire equipment). "/>
            <w:textInput/>
          </w:ffData>
        </w:fldChar>
      </w:r>
      <w:r>
        <w:rPr>
          <w:b w:val="0"/>
          <w:bCs w:val="0"/>
          <w:sz w:val="20"/>
          <w:szCs w:val="20"/>
        </w:rPr>
        <w:instrText xml:space="preserve"> FORMTEXT </w:instrText>
      </w:r>
      <w:r>
        <w:rPr>
          <w:b w:val="0"/>
          <w:bCs w:val="0"/>
          <w:sz w:val="20"/>
          <w:szCs w:val="20"/>
        </w:rPr>
      </w:r>
      <w:r>
        <w:rPr>
          <w:b w:val="0"/>
          <w:bCs w:val="0"/>
          <w:sz w:val="20"/>
          <w:szCs w:val="20"/>
        </w:rPr>
        <w:fldChar w:fldCharType="separate"/>
      </w:r>
      <w:r w:rsidR="00D8742A" w:rsidRPr="00D8742A">
        <w:rPr>
          <w:b w:val="0"/>
          <w:bCs w:val="0"/>
          <w:noProof/>
          <w:sz w:val="20"/>
          <w:szCs w:val="20"/>
        </w:rPr>
        <w:t xml:space="preserve">Close fume hood and let solvent evaporate inside of fume hood.  </w:t>
      </w:r>
      <w:r>
        <w:rPr>
          <w:b w:val="0"/>
          <w:bCs w:val="0"/>
          <w:sz w:val="20"/>
          <w:szCs w:val="20"/>
        </w:rPr>
        <w:fldChar w:fldCharType="end"/>
      </w:r>
      <w:bookmarkEnd w:id="15"/>
    </w:p>
    <w:p w:rsidR="00543A76" w:rsidRPr="00EC064E" w:rsidRDefault="00543A76" w:rsidP="00374793">
      <w:pPr>
        <w:pStyle w:val="BodyTextIndent"/>
        <w:tabs>
          <w:tab w:val="clear" w:pos="9990"/>
        </w:tabs>
        <w:spacing w:line="240" w:lineRule="auto"/>
        <w:rPr>
          <w:b w:val="0"/>
          <w:bCs w:val="0"/>
          <w:sz w:val="20"/>
          <w:szCs w:val="20"/>
        </w:rPr>
      </w:pPr>
    </w:p>
    <w:p w:rsidR="00543A76" w:rsidRPr="00EC064E" w:rsidRDefault="00543A76" w:rsidP="00B4315D">
      <w:pPr>
        <w:outlineLvl w:val="0"/>
        <w:rPr>
          <w:rFonts w:ascii="Arial" w:hAnsi="Arial" w:cs="Arial"/>
        </w:rPr>
      </w:pPr>
      <w:r w:rsidRPr="00EC064E">
        <w:rPr>
          <w:rFonts w:ascii="Arial" w:hAnsi="Arial" w:cs="Arial"/>
          <w:b/>
          <w:bCs/>
          <w:u w:val="single"/>
        </w:rPr>
        <w:t>Dec</w:t>
      </w:r>
      <w:r>
        <w:rPr>
          <w:rFonts w:ascii="Arial" w:hAnsi="Arial" w:cs="Arial"/>
          <w:b/>
          <w:bCs/>
          <w:u w:val="single"/>
        </w:rPr>
        <w:t>ontamination/Waste Disposal:</w:t>
      </w:r>
    </w:p>
    <w:bookmarkStart w:id="16" w:name="Text8"/>
    <w:p w:rsidR="00543A76" w:rsidRPr="00EC064E" w:rsidRDefault="00543A76" w:rsidP="00543A76">
      <w:pPr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Text8"/>
            <w:enabled/>
            <w:calcOnExit w:val="0"/>
            <w:helpText w:type="text" w:val="Indicate how to dispose of waste and if decontamination is needed for glove boxes, hoods, lab benches, and controlled areas &#10;within the lab."/>
            <w:textInput/>
          </w:ffData>
        </w:fldChar>
      </w:r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 w:rsidR="00D8742A" w:rsidRPr="00D8742A">
        <w:rPr>
          <w:rFonts w:ascii="Arial" w:hAnsi="Arial" w:cs="Arial"/>
          <w:noProof/>
        </w:rPr>
        <w:t xml:space="preserve">Dispose of any organic solvent waste in the </w:t>
      </w:r>
      <w:r w:rsidR="004D1410">
        <w:rPr>
          <w:rFonts w:ascii="Arial" w:hAnsi="Arial" w:cs="Arial"/>
          <w:noProof/>
        </w:rPr>
        <w:t xml:space="preserve">halogenated </w:t>
      </w:r>
      <w:r w:rsidR="00D8742A" w:rsidRPr="00D8742A">
        <w:rPr>
          <w:rFonts w:ascii="Arial" w:hAnsi="Arial" w:cs="Arial"/>
          <w:noProof/>
        </w:rPr>
        <w:t>organic solvent waste container</w:t>
      </w:r>
      <w:r w:rsidR="00D8742A">
        <w:rPr>
          <w:rFonts w:ascii="Arial" w:hAnsi="Arial" w:cs="Arial"/>
          <w:noProof/>
        </w:rPr>
        <w:t>.</w:t>
      </w:r>
      <w:r>
        <w:rPr>
          <w:rFonts w:ascii="Arial" w:hAnsi="Arial" w:cs="Arial"/>
        </w:rPr>
        <w:fldChar w:fldCharType="end"/>
      </w:r>
      <w:bookmarkEnd w:id="16"/>
    </w:p>
    <w:p w:rsidR="00543A76" w:rsidRPr="00EC064E" w:rsidRDefault="00543A76" w:rsidP="00543A76">
      <w:pPr>
        <w:rPr>
          <w:rFonts w:ascii="Arial" w:hAnsi="Arial" w:cs="Arial"/>
        </w:rPr>
      </w:pPr>
    </w:p>
    <w:p w:rsidR="00543A76" w:rsidRPr="00EC064E" w:rsidRDefault="00543A76" w:rsidP="00B4315D">
      <w:pPr>
        <w:pStyle w:val="BodyTextIndent"/>
        <w:tabs>
          <w:tab w:val="clear" w:pos="9990"/>
        </w:tabs>
        <w:spacing w:line="240" w:lineRule="auto"/>
        <w:outlineLvl w:val="0"/>
        <w:rPr>
          <w:b w:val="0"/>
          <w:bCs w:val="0"/>
          <w:sz w:val="20"/>
          <w:szCs w:val="20"/>
        </w:rPr>
      </w:pPr>
      <w:r>
        <w:rPr>
          <w:sz w:val="20"/>
          <w:szCs w:val="20"/>
          <w:u w:val="single"/>
        </w:rPr>
        <w:t>Special Emergency</w:t>
      </w:r>
      <w:r w:rsidRPr="00EC064E">
        <w:rPr>
          <w:sz w:val="20"/>
          <w:szCs w:val="20"/>
          <w:u w:val="single"/>
        </w:rPr>
        <w:t xml:space="preserve"> Procedures:</w:t>
      </w:r>
      <w:r w:rsidRPr="00EC064E">
        <w:rPr>
          <w:b w:val="0"/>
          <w:bCs w:val="0"/>
          <w:sz w:val="20"/>
          <w:szCs w:val="20"/>
        </w:rPr>
        <w:t xml:space="preserve"> </w:t>
      </w:r>
    </w:p>
    <w:bookmarkStart w:id="17" w:name="Text10"/>
    <w:p w:rsidR="00543A76" w:rsidRPr="00EC064E" w:rsidRDefault="00543A76" w:rsidP="00543A76">
      <w:pPr>
        <w:pStyle w:val="BodyTextIndent"/>
        <w:tabs>
          <w:tab w:val="clear" w:pos="9990"/>
        </w:tabs>
        <w:spacing w:line="240" w:lineRule="auto"/>
        <w:rPr>
          <w:b w:val="0"/>
          <w:bCs w:val="0"/>
          <w:sz w:val="20"/>
          <w:szCs w:val="20"/>
        </w:rPr>
      </w:pPr>
      <w:r>
        <w:rPr>
          <w:b w:val="0"/>
          <w:bCs w:val="0"/>
          <w:sz w:val="20"/>
          <w:szCs w:val="20"/>
        </w:rPr>
        <w:fldChar w:fldCharType="begin">
          <w:ffData>
            <w:name w:val="Text10"/>
            <w:enabled/>
            <w:calcOnExit w:val="0"/>
            <w:helpText w:type="text" w:val="For example, do not use water, use class D fire extinquisher located in SCI 313, etc."/>
            <w:textInput/>
          </w:ffData>
        </w:fldChar>
      </w:r>
      <w:r>
        <w:rPr>
          <w:b w:val="0"/>
          <w:bCs w:val="0"/>
          <w:sz w:val="20"/>
          <w:szCs w:val="20"/>
        </w:rPr>
        <w:instrText xml:space="preserve"> FORMTEXT </w:instrText>
      </w:r>
      <w:r>
        <w:rPr>
          <w:b w:val="0"/>
          <w:bCs w:val="0"/>
          <w:sz w:val="20"/>
          <w:szCs w:val="20"/>
        </w:rPr>
      </w:r>
      <w:r>
        <w:rPr>
          <w:b w:val="0"/>
          <w:bCs w:val="0"/>
          <w:sz w:val="20"/>
          <w:szCs w:val="20"/>
        </w:rPr>
        <w:fldChar w:fldCharType="separate"/>
      </w:r>
      <w:r w:rsidR="00D8742A">
        <w:rPr>
          <w:b w:val="0"/>
          <w:bCs w:val="0"/>
          <w:noProof/>
          <w:sz w:val="20"/>
          <w:szCs w:val="20"/>
        </w:rPr>
        <w:t>If a toxic chemical comes into contact with nitrile gloves, remove the gloves as soon as possible and set them in the fume hood.</w:t>
      </w:r>
      <w:r>
        <w:rPr>
          <w:b w:val="0"/>
          <w:bCs w:val="0"/>
          <w:sz w:val="20"/>
          <w:szCs w:val="20"/>
        </w:rPr>
        <w:fldChar w:fldCharType="end"/>
      </w:r>
      <w:bookmarkEnd w:id="17"/>
    </w:p>
    <w:p w:rsidR="00F613E6" w:rsidRPr="00EC064E" w:rsidRDefault="00F613E6" w:rsidP="00374793">
      <w:pPr>
        <w:pStyle w:val="BodyTextIndent"/>
        <w:tabs>
          <w:tab w:val="clear" w:pos="9990"/>
        </w:tabs>
        <w:spacing w:line="240" w:lineRule="auto"/>
        <w:rPr>
          <w:b w:val="0"/>
          <w:bCs w:val="0"/>
          <w:sz w:val="20"/>
          <w:szCs w:val="20"/>
        </w:rPr>
      </w:pPr>
    </w:p>
    <w:p w:rsidR="00374793" w:rsidRDefault="00374793">
      <w:pPr>
        <w:pStyle w:val="BodyTextIndent"/>
        <w:tabs>
          <w:tab w:val="clear" w:pos="9990"/>
        </w:tabs>
        <w:spacing w:line="240" w:lineRule="auto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Procedure may be performed after normal working hours (M-F, 8-5)?</w:t>
      </w:r>
      <w:bookmarkStart w:id="18" w:name="Check4"/>
      <w:r w:rsidRPr="00374793">
        <w:rPr>
          <w:sz w:val="20"/>
          <w:szCs w:val="20"/>
        </w:rPr>
        <w:tab/>
        <w:t xml:space="preserve">Yes </w:t>
      </w:r>
      <w:r w:rsidRPr="00374793">
        <w:rPr>
          <w:sz w:val="20"/>
          <w:szCs w:val="20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  <w:checked/>
            </w:checkBox>
          </w:ffData>
        </w:fldChar>
      </w:r>
      <w:r w:rsidRPr="00374793">
        <w:rPr>
          <w:sz w:val="20"/>
          <w:szCs w:val="20"/>
        </w:rPr>
        <w:instrText xml:space="preserve"> FORMCHECKBOX </w:instrText>
      </w:r>
      <w:r w:rsidRPr="00374793">
        <w:rPr>
          <w:sz w:val="20"/>
          <w:szCs w:val="20"/>
        </w:rPr>
      </w:r>
      <w:r w:rsidRPr="00374793">
        <w:rPr>
          <w:sz w:val="20"/>
          <w:szCs w:val="20"/>
        </w:rPr>
        <w:fldChar w:fldCharType="end"/>
      </w:r>
      <w:bookmarkEnd w:id="18"/>
      <w:r w:rsidRPr="00374793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</w:t>
      </w:r>
      <w:r w:rsidRPr="00374793">
        <w:rPr>
          <w:sz w:val="20"/>
          <w:szCs w:val="20"/>
        </w:rPr>
        <w:t xml:space="preserve">No </w:t>
      </w:r>
      <w:r w:rsidRPr="00374793">
        <w:rPr>
          <w:sz w:val="20"/>
          <w:szCs w:val="20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19" w:name="Check5"/>
      <w:r w:rsidRPr="00374793">
        <w:rPr>
          <w:sz w:val="20"/>
          <w:szCs w:val="20"/>
        </w:rPr>
        <w:instrText xml:space="preserve"> FORMCHECKBOX </w:instrText>
      </w:r>
      <w:r w:rsidRPr="00374793">
        <w:rPr>
          <w:sz w:val="20"/>
          <w:szCs w:val="20"/>
        </w:rPr>
      </w:r>
      <w:r w:rsidRPr="00374793">
        <w:rPr>
          <w:sz w:val="20"/>
          <w:szCs w:val="20"/>
        </w:rPr>
        <w:fldChar w:fldCharType="end"/>
      </w:r>
      <w:bookmarkEnd w:id="19"/>
    </w:p>
    <w:p w:rsidR="00374793" w:rsidRPr="004340FF" w:rsidRDefault="00374793">
      <w:pPr>
        <w:pStyle w:val="BodyTextIndent"/>
        <w:tabs>
          <w:tab w:val="clear" w:pos="9990"/>
        </w:tabs>
        <w:spacing w:line="240" w:lineRule="auto"/>
        <w:rPr>
          <w:b w:val="0"/>
          <w:sz w:val="20"/>
          <w:szCs w:val="20"/>
        </w:rPr>
      </w:pPr>
    </w:p>
    <w:p w:rsidR="00F613E6" w:rsidRPr="00374793" w:rsidRDefault="00374793">
      <w:pPr>
        <w:pStyle w:val="BodyTextIndent"/>
        <w:tabs>
          <w:tab w:val="clear" w:pos="9990"/>
        </w:tabs>
        <w:spacing w:line="240" w:lineRule="auto"/>
        <w:rPr>
          <w:b w:val="0"/>
          <w:bCs w:val="0"/>
          <w:sz w:val="20"/>
          <w:szCs w:val="20"/>
        </w:rPr>
      </w:pPr>
      <w:r>
        <w:rPr>
          <w:sz w:val="20"/>
          <w:szCs w:val="20"/>
          <w:u w:val="single"/>
        </w:rPr>
        <w:t>Procedure may be left u</w:t>
      </w:r>
      <w:r w:rsidR="00F613E6" w:rsidRPr="00EC064E">
        <w:rPr>
          <w:sz w:val="20"/>
          <w:szCs w:val="20"/>
          <w:u w:val="single"/>
        </w:rPr>
        <w:t>nattended</w:t>
      </w:r>
      <w:r>
        <w:rPr>
          <w:sz w:val="20"/>
          <w:szCs w:val="20"/>
          <w:u w:val="single"/>
        </w:rPr>
        <w:t>?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374793">
        <w:rPr>
          <w:sz w:val="20"/>
          <w:szCs w:val="20"/>
        </w:rPr>
        <w:t xml:space="preserve">Yes </w:t>
      </w:r>
      <w:r w:rsidRPr="00374793">
        <w:rPr>
          <w:sz w:val="20"/>
          <w:szCs w:val="20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374793">
        <w:rPr>
          <w:sz w:val="20"/>
          <w:szCs w:val="20"/>
        </w:rPr>
        <w:instrText xml:space="preserve"> FORMCHECKBOX </w:instrText>
      </w:r>
      <w:r w:rsidRPr="00374793">
        <w:rPr>
          <w:sz w:val="20"/>
          <w:szCs w:val="20"/>
        </w:rPr>
      </w:r>
      <w:r w:rsidRPr="00374793">
        <w:rPr>
          <w:sz w:val="20"/>
          <w:szCs w:val="20"/>
        </w:rPr>
        <w:fldChar w:fldCharType="end"/>
      </w:r>
      <w:r w:rsidRPr="00374793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 </w:t>
      </w:r>
      <w:r w:rsidRPr="00374793">
        <w:rPr>
          <w:sz w:val="20"/>
          <w:szCs w:val="20"/>
        </w:rPr>
        <w:t>No</w:t>
      </w:r>
      <w:r>
        <w:rPr>
          <w:sz w:val="20"/>
          <w:szCs w:val="2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20" w:name="Check6"/>
      <w:r>
        <w:rPr>
          <w:sz w:val="20"/>
          <w:szCs w:val="20"/>
        </w:rP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end"/>
      </w:r>
      <w:bookmarkEnd w:id="20"/>
    </w:p>
    <w:p w:rsidR="00F613E6" w:rsidRPr="00EC064E" w:rsidRDefault="00F613E6" w:rsidP="004340FF">
      <w:pPr>
        <w:pStyle w:val="BodyTextIndent"/>
        <w:tabs>
          <w:tab w:val="clear" w:pos="9990"/>
        </w:tabs>
        <w:spacing w:line="240" w:lineRule="auto"/>
        <w:rPr>
          <w:b w:val="0"/>
          <w:bCs w:val="0"/>
          <w:sz w:val="20"/>
          <w:szCs w:val="20"/>
        </w:rPr>
      </w:pPr>
    </w:p>
    <w:p w:rsidR="00375A90" w:rsidRDefault="004340FF" w:rsidP="00B4315D">
      <w:pPr>
        <w:pStyle w:val="BodyText2"/>
        <w:outlineLvl w:val="0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Step by Step Procedure:</w:t>
      </w:r>
    </w:p>
    <w:bookmarkStart w:id="21" w:name="Text18"/>
    <w:p w:rsidR="00DE251C" w:rsidRPr="00DE251C" w:rsidRDefault="00543A76" w:rsidP="00DE251C">
      <w:pPr>
        <w:pStyle w:val="BodyText2"/>
        <w:rPr>
          <w:bCs/>
          <w:noProof/>
          <w:sz w:val="20"/>
          <w:szCs w:val="20"/>
        </w:rPr>
      </w:pPr>
      <w:r>
        <w:rPr>
          <w:bCs/>
          <w:sz w:val="20"/>
          <w:szCs w:val="20"/>
        </w:rPr>
        <w:fldChar w:fldCharType="begin">
          <w:ffData>
            <w:name w:val="Text18"/>
            <w:enabled/>
            <w:calcOnExit w:val="0"/>
            <w:helpText w:type="text" w:val="Insert the lab procedure here."/>
            <w:textInput/>
          </w:ffData>
        </w:fldChar>
      </w:r>
      <w:r>
        <w:rPr>
          <w:bCs/>
          <w:sz w:val="20"/>
          <w:szCs w:val="20"/>
        </w:rPr>
        <w:instrText xml:space="preserve"> FORMTEXT </w:instrText>
      </w:r>
      <w:r>
        <w:rPr>
          <w:bCs/>
          <w:sz w:val="20"/>
          <w:szCs w:val="20"/>
        </w:rPr>
      </w:r>
      <w:r>
        <w:rPr>
          <w:bCs/>
          <w:sz w:val="20"/>
          <w:szCs w:val="20"/>
        </w:rPr>
        <w:fldChar w:fldCharType="separate"/>
      </w:r>
      <w:r w:rsidR="00486732">
        <w:rPr>
          <w:bCs/>
          <w:sz w:val="20"/>
          <w:szCs w:val="20"/>
        </w:rPr>
        <w:t xml:space="preserve">1) </w:t>
      </w:r>
      <w:r w:rsidR="004D1410">
        <w:rPr>
          <w:bCs/>
          <w:sz w:val="20"/>
          <w:szCs w:val="20"/>
        </w:rPr>
        <w:t xml:space="preserve">Steps 1-3 must be done quickly.  </w:t>
      </w:r>
      <w:r w:rsidR="00DE251C" w:rsidRPr="00DE251C">
        <w:rPr>
          <w:bCs/>
          <w:noProof/>
          <w:sz w:val="20"/>
          <w:szCs w:val="20"/>
        </w:rPr>
        <w:t xml:space="preserve">Obtain a clean 125 or 500 mL amber </w:t>
      </w:r>
      <w:r w:rsidR="0065023B">
        <w:rPr>
          <w:bCs/>
          <w:noProof/>
          <w:sz w:val="20"/>
          <w:szCs w:val="20"/>
        </w:rPr>
        <w:t xml:space="preserve">storage </w:t>
      </w:r>
      <w:r w:rsidR="00DE251C" w:rsidRPr="00DE251C">
        <w:rPr>
          <w:bCs/>
          <w:noProof/>
          <w:sz w:val="20"/>
          <w:szCs w:val="20"/>
        </w:rPr>
        <w:t xml:space="preserve">bottle filled with about 1/2 inch of </w:t>
      </w:r>
      <w:r w:rsidR="004D1410">
        <w:rPr>
          <w:bCs/>
          <w:noProof/>
          <w:sz w:val="20"/>
          <w:szCs w:val="20"/>
        </w:rPr>
        <w:t xml:space="preserve">activated </w:t>
      </w:r>
      <w:r w:rsidR="00DE251C" w:rsidRPr="00DE251C">
        <w:rPr>
          <w:bCs/>
          <w:noProof/>
          <w:sz w:val="20"/>
          <w:szCs w:val="20"/>
        </w:rPr>
        <w:t xml:space="preserve">4 angstrom molecular sieves that has been oven-dried overnight at 130 degrees C or flame dried </w:t>
      </w:r>
      <w:r w:rsidR="004D1410">
        <w:rPr>
          <w:bCs/>
          <w:noProof/>
          <w:sz w:val="20"/>
          <w:szCs w:val="20"/>
        </w:rPr>
        <w:t xml:space="preserve">(by Dr. Chamberland, see step 4) </w:t>
      </w:r>
      <w:r w:rsidR="00DE251C" w:rsidRPr="00DE251C">
        <w:rPr>
          <w:bCs/>
          <w:noProof/>
          <w:sz w:val="20"/>
          <w:szCs w:val="20"/>
        </w:rPr>
        <w:t xml:space="preserve">and cooled under a positive pressure of inert gas.  This </w:t>
      </w:r>
      <w:r w:rsidR="0065023B">
        <w:rPr>
          <w:bCs/>
          <w:noProof/>
          <w:sz w:val="20"/>
          <w:szCs w:val="20"/>
        </w:rPr>
        <w:t xml:space="preserve">amber storage bottle </w:t>
      </w:r>
      <w:r w:rsidR="00DE251C" w:rsidRPr="00DE251C">
        <w:rPr>
          <w:bCs/>
          <w:noProof/>
          <w:sz w:val="20"/>
          <w:szCs w:val="20"/>
        </w:rPr>
        <w:t xml:space="preserve">will be used to store the reagent/solvent. </w:t>
      </w:r>
    </w:p>
    <w:p w:rsidR="00F757F7" w:rsidRDefault="00486732" w:rsidP="00DE251C">
      <w:pPr>
        <w:pStyle w:val="BodyText2"/>
        <w:rPr>
          <w:bCs/>
          <w:noProof/>
          <w:sz w:val="20"/>
          <w:szCs w:val="20"/>
        </w:rPr>
      </w:pPr>
      <w:r>
        <w:rPr>
          <w:bCs/>
          <w:noProof/>
          <w:sz w:val="20"/>
          <w:szCs w:val="20"/>
        </w:rPr>
        <w:t>2</w:t>
      </w:r>
      <w:r w:rsidR="00DE251C" w:rsidRPr="00DE251C">
        <w:rPr>
          <w:bCs/>
          <w:noProof/>
          <w:sz w:val="20"/>
          <w:szCs w:val="20"/>
        </w:rPr>
        <w:t xml:space="preserve">) Place a septum upside down on top of the </w:t>
      </w:r>
      <w:r w:rsidR="004D1410">
        <w:rPr>
          <w:bCs/>
          <w:noProof/>
          <w:sz w:val="20"/>
          <w:szCs w:val="20"/>
        </w:rPr>
        <w:t xml:space="preserve">warm </w:t>
      </w:r>
      <w:r w:rsidR="0065023B">
        <w:rPr>
          <w:bCs/>
          <w:noProof/>
          <w:sz w:val="20"/>
          <w:szCs w:val="20"/>
        </w:rPr>
        <w:t xml:space="preserve">amber storage </w:t>
      </w:r>
      <w:r w:rsidR="00DE251C" w:rsidRPr="00DE251C">
        <w:rPr>
          <w:bCs/>
          <w:noProof/>
          <w:sz w:val="20"/>
          <w:szCs w:val="20"/>
        </w:rPr>
        <w:t>bottle</w:t>
      </w:r>
      <w:r w:rsidR="00F757F7">
        <w:rPr>
          <w:bCs/>
          <w:noProof/>
          <w:sz w:val="20"/>
          <w:szCs w:val="20"/>
        </w:rPr>
        <w:t xml:space="preserve">.   </w:t>
      </w:r>
    </w:p>
    <w:p w:rsidR="00DE251C" w:rsidRPr="00DE251C" w:rsidRDefault="00486732" w:rsidP="00DE251C">
      <w:pPr>
        <w:pStyle w:val="BodyText2"/>
        <w:rPr>
          <w:bCs/>
          <w:noProof/>
          <w:sz w:val="20"/>
          <w:szCs w:val="20"/>
        </w:rPr>
      </w:pPr>
      <w:r>
        <w:rPr>
          <w:bCs/>
          <w:noProof/>
          <w:sz w:val="20"/>
          <w:szCs w:val="20"/>
        </w:rPr>
        <w:t>3</w:t>
      </w:r>
      <w:r w:rsidR="00DE251C" w:rsidRPr="00DE251C">
        <w:rPr>
          <w:bCs/>
          <w:noProof/>
          <w:sz w:val="20"/>
          <w:szCs w:val="20"/>
        </w:rPr>
        <w:t xml:space="preserve">) The air inside the </w:t>
      </w:r>
      <w:r w:rsidR="004D1410">
        <w:rPr>
          <w:bCs/>
          <w:noProof/>
          <w:sz w:val="20"/>
          <w:szCs w:val="20"/>
        </w:rPr>
        <w:t xml:space="preserve">warm </w:t>
      </w:r>
      <w:r w:rsidR="0065023B">
        <w:rPr>
          <w:bCs/>
          <w:noProof/>
          <w:sz w:val="20"/>
          <w:szCs w:val="20"/>
        </w:rPr>
        <w:t xml:space="preserve">amber stoarge </w:t>
      </w:r>
      <w:r w:rsidR="00DE251C" w:rsidRPr="00DE251C">
        <w:rPr>
          <w:bCs/>
          <w:noProof/>
          <w:sz w:val="20"/>
          <w:szCs w:val="20"/>
        </w:rPr>
        <w:t>bottle will need to be flushed out</w:t>
      </w:r>
      <w:r w:rsidR="004D1410">
        <w:rPr>
          <w:bCs/>
          <w:noProof/>
          <w:sz w:val="20"/>
          <w:szCs w:val="20"/>
        </w:rPr>
        <w:t xml:space="preserve"> as follows</w:t>
      </w:r>
      <w:r w:rsidR="00DE251C" w:rsidRPr="00DE251C">
        <w:rPr>
          <w:bCs/>
          <w:noProof/>
          <w:sz w:val="20"/>
          <w:szCs w:val="20"/>
        </w:rPr>
        <w:t>:</w:t>
      </w:r>
    </w:p>
    <w:p w:rsidR="00DE251C" w:rsidRPr="00DE251C" w:rsidRDefault="00DE251C" w:rsidP="00DE251C">
      <w:pPr>
        <w:pStyle w:val="BodyText2"/>
        <w:rPr>
          <w:bCs/>
          <w:noProof/>
          <w:sz w:val="20"/>
          <w:szCs w:val="20"/>
        </w:rPr>
      </w:pPr>
      <w:r w:rsidRPr="00DE251C">
        <w:rPr>
          <w:bCs/>
          <w:noProof/>
          <w:sz w:val="20"/>
          <w:szCs w:val="20"/>
        </w:rPr>
        <w:t xml:space="preserve">        a) Take the needle found on the manifold and puncture it through</w:t>
      </w:r>
      <w:r w:rsidR="004D1410">
        <w:rPr>
          <w:bCs/>
          <w:noProof/>
          <w:sz w:val="20"/>
          <w:szCs w:val="20"/>
        </w:rPr>
        <w:t xml:space="preserve"> </w:t>
      </w:r>
      <w:r w:rsidRPr="00DE251C">
        <w:rPr>
          <w:bCs/>
          <w:noProof/>
          <w:sz w:val="20"/>
          <w:szCs w:val="20"/>
        </w:rPr>
        <w:t xml:space="preserve">the septum. </w:t>
      </w:r>
    </w:p>
    <w:p w:rsidR="00DE251C" w:rsidRPr="00DE251C" w:rsidRDefault="00DE251C" w:rsidP="00DE251C">
      <w:pPr>
        <w:pStyle w:val="BodyText2"/>
        <w:rPr>
          <w:bCs/>
          <w:noProof/>
          <w:sz w:val="20"/>
          <w:szCs w:val="20"/>
        </w:rPr>
      </w:pPr>
      <w:r w:rsidRPr="00DE251C">
        <w:rPr>
          <w:bCs/>
          <w:noProof/>
          <w:sz w:val="20"/>
          <w:szCs w:val="20"/>
        </w:rPr>
        <w:t xml:space="preserve">        b) Open up the nitrogen gas so that it begins flowing through the needle into the </w:t>
      </w:r>
      <w:r w:rsidR="0065023B" w:rsidRPr="0065023B">
        <w:rPr>
          <w:bCs/>
          <w:noProof/>
          <w:sz w:val="20"/>
          <w:szCs w:val="20"/>
        </w:rPr>
        <w:t>amber storage bottle</w:t>
      </w:r>
      <w:r w:rsidRPr="00DE251C">
        <w:rPr>
          <w:bCs/>
          <w:noProof/>
          <w:sz w:val="20"/>
          <w:szCs w:val="20"/>
        </w:rPr>
        <w:t>.</w:t>
      </w:r>
    </w:p>
    <w:p w:rsidR="004D1410" w:rsidRDefault="00DE251C" w:rsidP="00DE251C">
      <w:pPr>
        <w:pStyle w:val="BodyText2"/>
        <w:rPr>
          <w:bCs/>
          <w:noProof/>
          <w:sz w:val="20"/>
          <w:szCs w:val="20"/>
        </w:rPr>
      </w:pPr>
      <w:r w:rsidRPr="00DE251C">
        <w:rPr>
          <w:bCs/>
          <w:noProof/>
          <w:sz w:val="20"/>
          <w:szCs w:val="20"/>
        </w:rPr>
        <w:t xml:space="preserve">        c)  Insert an </w:t>
      </w:r>
      <w:r w:rsidR="004D1410">
        <w:rPr>
          <w:bCs/>
          <w:noProof/>
          <w:sz w:val="20"/>
          <w:szCs w:val="20"/>
        </w:rPr>
        <w:t xml:space="preserve">unobstructed </w:t>
      </w:r>
      <w:r w:rsidRPr="00DE251C">
        <w:rPr>
          <w:bCs/>
          <w:noProof/>
          <w:sz w:val="20"/>
          <w:szCs w:val="20"/>
        </w:rPr>
        <w:t xml:space="preserve">exit </w:t>
      </w:r>
      <w:r w:rsidR="004D1410">
        <w:rPr>
          <w:bCs/>
          <w:noProof/>
          <w:sz w:val="20"/>
          <w:szCs w:val="20"/>
        </w:rPr>
        <w:t xml:space="preserve">16-gauge or 20-gauge disposable </w:t>
      </w:r>
      <w:r w:rsidRPr="00DE251C">
        <w:rPr>
          <w:bCs/>
          <w:noProof/>
          <w:sz w:val="20"/>
          <w:szCs w:val="20"/>
        </w:rPr>
        <w:t xml:space="preserve">needle into the septum to allow the air to be </w:t>
      </w:r>
      <w:r w:rsidR="004D1410">
        <w:rPr>
          <w:bCs/>
          <w:noProof/>
          <w:sz w:val="20"/>
          <w:szCs w:val="20"/>
        </w:rPr>
        <w:t xml:space="preserve">                 </w:t>
      </w:r>
    </w:p>
    <w:p w:rsidR="00DE251C" w:rsidRPr="00DE251C" w:rsidRDefault="004D1410" w:rsidP="00DE251C">
      <w:pPr>
        <w:pStyle w:val="BodyText2"/>
        <w:rPr>
          <w:bCs/>
          <w:noProof/>
          <w:sz w:val="20"/>
          <w:szCs w:val="20"/>
        </w:rPr>
      </w:pPr>
      <w:r>
        <w:rPr>
          <w:bCs/>
          <w:noProof/>
          <w:sz w:val="20"/>
          <w:szCs w:val="20"/>
        </w:rPr>
        <w:t xml:space="preserve">             </w:t>
      </w:r>
      <w:r w:rsidR="00DE251C" w:rsidRPr="00DE251C">
        <w:rPr>
          <w:bCs/>
          <w:noProof/>
          <w:sz w:val="20"/>
          <w:szCs w:val="20"/>
        </w:rPr>
        <w:t xml:space="preserve">flushed out of the </w:t>
      </w:r>
      <w:r w:rsidR="0065023B" w:rsidRPr="0065023B">
        <w:rPr>
          <w:bCs/>
          <w:noProof/>
          <w:sz w:val="20"/>
          <w:szCs w:val="20"/>
        </w:rPr>
        <w:t>amber storage bottle</w:t>
      </w:r>
      <w:r w:rsidR="00DE251C" w:rsidRPr="00DE251C">
        <w:rPr>
          <w:bCs/>
          <w:noProof/>
          <w:sz w:val="20"/>
          <w:szCs w:val="20"/>
        </w:rPr>
        <w:t xml:space="preserve">. </w:t>
      </w:r>
    </w:p>
    <w:p w:rsidR="00DE251C" w:rsidRPr="00DE251C" w:rsidRDefault="00DE251C" w:rsidP="00DE251C">
      <w:pPr>
        <w:pStyle w:val="BodyText2"/>
        <w:rPr>
          <w:bCs/>
          <w:noProof/>
          <w:sz w:val="20"/>
          <w:szCs w:val="20"/>
        </w:rPr>
      </w:pPr>
      <w:r w:rsidRPr="00DE251C">
        <w:rPr>
          <w:bCs/>
          <w:noProof/>
          <w:sz w:val="20"/>
          <w:szCs w:val="20"/>
        </w:rPr>
        <w:lastRenderedPageBreak/>
        <w:t xml:space="preserve">        d) Close off the bubbler by turning the three way stop cock to the left. This will allow all of the nitrogen pressure to  </w:t>
      </w:r>
    </w:p>
    <w:p w:rsidR="0065023B" w:rsidRDefault="00DE251C" w:rsidP="00DE251C">
      <w:pPr>
        <w:pStyle w:val="BodyText2"/>
        <w:rPr>
          <w:bCs/>
          <w:noProof/>
          <w:sz w:val="20"/>
          <w:szCs w:val="20"/>
        </w:rPr>
      </w:pPr>
      <w:r w:rsidRPr="00DE251C">
        <w:rPr>
          <w:bCs/>
          <w:noProof/>
          <w:sz w:val="20"/>
          <w:szCs w:val="20"/>
        </w:rPr>
        <w:t xml:space="preserve">            go through the </w:t>
      </w:r>
      <w:r w:rsidR="0065023B" w:rsidRPr="0065023B">
        <w:rPr>
          <w:bCs/>
          <w:noProof/>
          <w:sz w:val="20"/>
          <w:szCs w:val="20"/>
        </w:rPr>
        <w:t>amber storage bottle</w:t>
      </w:r>
      <w:r w:rsidR="0065023B">
        <w:rPr>
          <w:bCs/>
          <w:noProof/>
          <w:sz w:val="20"/>
          <w:szCs w:val="20"/>
        </w:rPr>
        <w:t xml:space="preserve"> </w:t>
      </w:r>
      <w:r w:rsidR="004D1410">
        <w:rPr>
          <w:bCs/>
          <w:noProof/>
          <w:sz w:val="20"/>
          <w:szCs w:val="20"/>
        </w:rPr>
        <w:t>to flush out any remaining air</w:t>
      </w:r>
      <w:r w:rsidRPr="00DE251C">
        <w:rPr>
          <w:bCs/>
          <w:noProof/>
          <w:sz w:val="20"/>
          <w:szCs w:val="20"/>
        </w:rPr>
        <w:t xml:space="preserve">. </w:t>
      </w:r>
      <w:r w:rsidR="0065023B">
        <w:rPr>
          <w:bCs/>
          <w:noProof/>
          <w:sz w:val="20"/>
          <w:szCs w:val="20"/>
        </w:rPr>
        <w:t xml:space="preserve"> Check to see that nitrogen is flowing through </w:t>
      </w:r>
    </w:p>
    <w:p w:rsidR="00DE251C" w:rsidRPr="00DE251C" w:rsidRDefault="0065023B" w:rsidP="00DE251C">
      <w:pPr>
        <w:pStyle w:val="BodyText2"/>
        <w:rPr>
          <w:bCs/>
          <w:noProof/>
          <w:sz w:val="20"/>
          <w:szCs w:val="20"/>
        </w:rPr>
      </w:pPr>
      <w:r>
        <w:rPr>
          <w:bCs/>
          <w:noProof/>
          <w:sz w:val="20"/>
          <w:szCs w:val="20"/>
        </w:rPr>
        <w:t xml:space="preserve">            the exit needle.</w:t>
      </w:r>
    </w:p>
    <w:p w:rsidR="004D1410" w:rsidRDefault="004D1410" w:rsidP="00DE251C">
      <w:pPr>
        <w:pStyle w:val="BodyText2"/>
        <w:rPr>
          <w:bCs/>
          <w:noProof/>
          <w:sz w:val="20"/>
          <w:szCs w:val="20"/>
        </w:rPr>
      </w:pPr>
      <w:r>
        <w:rPr>
          <w:bCs/>
          <w:noProof/>
          <w:sz w:val="20"/>
          <w:szCs w:val="20"/>
        </w:rPr>
        <w:t xml:space="preserve">4) Have Dr. Chamberland flame dry the </w:t>
      </w:r>
      <w:r w:rsidR="0065023B" w:rsidRPr="0065023B">
        <w:rPr>
          <w:bCs/>
          <w:noProof/>
          <w:sz w:val="20"/>
          <w:szCs w:val="20"/>
        </w:rPr>
        <w:t>amber storage bottle</w:t>
      </w:r>
      <w:r w:rsidR="0065023B">
        <w:rPr>
          <w:bCs/>
          <w:noProof/>
          <w:sz w:val="20"/>
          <w:szCs w:val="20"/>
        </w:rPr>
        <w:t xml:space="preserve"> </w:t>
      </w:r>
      <w:r>
        <w:rPr>
          <w:bCs/>
          <w:noProof/>
          <w:sz w:val="20"/>
          <w:szCs w:val="20"/>
        </w:rPr>
        <w:t xml:space="preserve">under inert gas.  </w:t>
      </w:r>
      <w:r w:rsidRPr="004D1410">
        <w:rPr>
          <w:bCs/>
          <w:noProof/>
          <w:sz w:val="20"/>
          <w:szCs w:val="20"/>
        </w:rPr>
        <w:t xml:space="preserve">Once the </w:t>
      </w:r>
      <w:r>
        <w:rPr>
          <w:bCs/>
          <w:noProof/>
          <w:sz w:val="20"/>
          <w:szCs w:val="20"/>
        </w:rPr>
        <w:t xml:space="preserve">flame-dried </w:t>
      </w:r>
      <w:r w:rsidR="0065023B" w:rsidRPr="0065023B">
        <w:rPr>
          <w:bCs/>
          <w:noProof/>
          <w:sz w:val="20"/>
          <w:szCs w:val="20"/>
        </w:rPr>
        <w:t>amber storage bottle</w:t>
      </w:r>
      <w:r w:rsidR="0065023B">
        <w:rPr>
          <w:bCs/>
          <w:noProof/>
          <w:sz w:val="20"/>
          <w:szCs w:val="20"/>
        </w:rPr>
        <w:t xml:space="preserve"> </w:t>
      </w:r>
      <w:r w:rsidRPr="004D1410">
        <w:rPr>
          <w:bCs/>
          <w:noProof/>
          <w:sz w:val="20"/>
          <w:szCs w:val="20"/>
        </w:rPr>
        <w:t>has cooled to ambient temperature, wrap parafilm</w:t>
      </w:r>
      <w:r>
        <w:rPr>
          <w:bCs/>
          <w:noProof/>
          <w:sz w:val="20"/>
          <w:szCs w:val="20"/>
        </w:rPr>
        <w:t xml:space="preserve"> around the outside of the </w:t>
      </w:r>
      <w:r w:rsidRPr="004D1410">
        <w:rPr>
          <w:bCs/>
          <w:noProof/>
          <w:sz w:val="20"/>
          <w:szCs w:val="20"/>
        </w:rPr>
        <w:t xml:space="preserve">septum </w:t>
      </w:r>
      <w:r>
        <w:rPr>
          <w:bCs/>
          <w:noProof/>
          <w:sz w:val="20"/>
          <w:szCs w:val="20"/>
        </w:rPr>
        <w:t xml:space="preserve">to seal the septum to the glass </w:t>
      </w:r>
      <w:r w:rsidR="0065023B">
        <w:rPr>
          <w:bCs/>
          <w:noProof/>
          <w:sz w:val="20"/>
          <w:szCs w:val="20"/>
        </w:rPr>
        <w:t xml:space="preserve">neck of the </w:t>
      </w:r>
      <w:r w:rsidR="0065023B" w:rsidRPr="0065023B">
        <w:rPr>
          <w:bCs/>
          <w:noProof/>
          <w:sz w:val="20"/>
          <w:szCs w:val="20"/>
        </w:rPr>
        <w:t>amber storage bottle</w:t>
      </w:r>
      <w:r>
        <w:rPr>
          <w:bCs/>
          <w:noProof/>
          <w:sz w:val="20"/>
          <w:szCs w:val="20"/>
        </w:rPr>
        <w:t>.</w:t>
      </w:r>
    </w:p>
    <w:p w:rsidR="00DE251C" w:rsidRPr="00DE251C" w:rsidRDefault="004D1410" w:rsidP="004D1410">
      <w:pPr>
        <w:pStyle w:val="BodyText2"/>
        <w:rPr>
          <w:bCs/>
          <w:noProof/>
          <w:sz w:val="20"/>
          <w:szCs w:val="20"/>
        </w:rPr>
      </w:pPr>
      <w:r>
        <w:rPr>
          <w:bCs/>
          <w:noProof/>
          <w:sz w:val="20"/>
          <w:szCs w:val="20"/>
        </w:rPr>
        <w:t>5</w:t>
      </w:r>
      <w:r w:rsidR="00DE251C" w:rsidRPr="00DE251C">
        <w:rPr>
          <w:bCs/>
          <w:noProof/>
          <w:sz w:val="20"/>
          <w:szCs w:val="20"/>
        </w:rPr>
        <w:t xml:space="preserve">) </w:t>
      </w:r>
      <w:r>
        <w:rPr>
          <w:bCs/>
          <w:noProof/>
          <w:sz w:val="20"/>
          <w:szCs w:val="20"/>
        </w:rPr>
        <w:t>If the liquid has been recently distilled (see SOP "</w:t>
      </w:r>
      <w:r w:rsidRPr="004D1410">
        <w:rPr>
          <w:bCs/>
          <w:noProof/>
          <w:sz w:val="20"/>
          <w:szCs w:val="20"/>
        </w:rPr>
        <w:t>Distillation of Solvent with a Reactive Drying Agent Under Inert Atmosphere or Vacuum</w:t>
      </w:r>
      <w:r>
        <w:rPr>
          <w:bCs/>
          <w:noProof/>
          <w:sz w:val="20"/>
          <w:szCs w:val="20"/>
        </w:rPr>
        <w:t>"), it should also be under inert gas in a round-bottomed flask sealed with a rubber septum.</w:t>
      </w:r>
      <w:r w:rsidR="00DE251C" w:rsidRPr="00DE251C">
        <w:rPr>
          <w:bCs/>
          <w:noProof/>
          <w:sz w:val="20"/>
          <w:szCs w:val="20"/>
        </w:rPr>
        <w:t xml:space="preserve"> </w:t>
      </w:r>
    </w:p>
    <w:p w:rsidR="004D1410" w:rsidRDefault="004D1410" w:rsidP="00DE251C">
      <w:pPr>
        <w:pStyle w:val="BodyText2"/>
        <w:rPr>
          <w:bCs/>
          <w:noProof/>
          <w:sz w:val="20"/>
          <w:szCs w:val="20"/>
        </w:rPr>
      </w:pPr>
      <w:r>
        <w:rPr>
          <w:bCs/>
          <w:noProof/>
          <w:sz w:val="20"/>
          <w:szCs w:val="20"/>
        </w:rPr>
        <w:t>6</w:t>
      </w:r>
      <w:r w:rsidR="00DE251C" w:rsidRPr="00DE251C">
        <w:rPr>
          <w:bCs/>
          <w:noProof/>
          <w:sz w:val="20"/>
          <w:szCs w:val="20"/>
        </w:rPr>
        <w:t xml:space="preserve">) </w:t>
      </w:r>
      <w:r>
        <w:rPr>
          <w:bCs/>
          <w:noProof/>
          <w:sz w:val="20"/>
          <w:szCs w:val="20"/>
        </w:rPr>
        <w:t xml:space="preserve">Secure the </w:t>
      </w:r>
      <w:r w:rsidR="0065023B" w:rsidRPr="0065023B">
        <w:rPr>
          <w:bCs/>
          <w:noProof/>
          <w:sz w:val="20"/>
          <w:szCs w:val="20"/>
        </w:rPr>
        <w:t>amber storage bottle</w:t>
      </w:r>
      <w:r w:rsidR="0065023B">
        <w:rPr>
          <w:bCs/>
          <w:noProof/>
          <w:sz w:val="20"/>
          <w:szCs w:val="20"/>
        </w:rPr>
        <w:t xml:space="preserve"> </w:t>
      </w:r>
      <w:r>
        <w:rPr>
          <w:bCs/>
          <w:noProof/>
          <w:sz w:val="20"/>
          <w:szCs w:val="20"/>
        </w:rPr>
        <w:t xml:space="preserve">and the flask containing the </w:t>
      </w:r>
      <w:r w:rsidR="0065023B">
        <w:rPr>
          <w:bCs/>
          <w:noProof/>
          <w:sz w:val="20"/>
          <w:szCs w:val="20"/>
        </w:rPr>
        <w:t xml:space="preserve">freshly distilled </w:t>
      </w:r>
      <w:r>
        <w:rPr>
          <w:bCs/>
          <w:noProof/>
          <w:sz w:val="20"/>
          <w:szCs w:val="20"/>
        </w:rPr>
        <w:t xml:space="preserve">liquid to the metal bars using a three-prong clamp. </w:t>
      </w:r>
      <w:r w:rsidR="0065023B" w:rsidRPr="0065023B">
        <w:rPr>
          <w:bCs/>
          <w:noProof/>
          <w:sz w:val="20"/>
          <w:szCs w:val="20"/>
        </w:rPr>
        <w:t>At this point, the</w:t>
      </w:r>
      <w:r w:rsidR="0065023B">
        <w:rPr>
          <w:bCs/>
          <w:noProof/>
          <w:sz w:val="20"/>
          <w:szCs w:val="20"/>
        </w:rPr>
        <w:t xml:space="preserve"> amber storage bottle should have an inert gas line coming into it as well as an exit needle attached.  The </w:t>
      </w:r>
      <w:r w:rsidR="0065023B" w:rsidRPr="0065023B">
        <w:rPr>
          <w:bCs/>
          <w:noProof/>
          <w:sz w:val="20"/>
          <w:szCs w:val="20"/>
        </w:rPr>
        <w:t>flask containing the freshly distilled liquid</w:t>
      </w:r>
      <w:r w:rsidR="0065023B">
        <w:rPr>
          <w:bCs/>
          <w:noProof/>
          <w:sz w:val="20"/>
          <w:szCs w:val="20"/>
        </w:rPr>
        <w:t xml:space="preserve"> should also </w:t>
      </w:r>
      <w:r w:rsidR="0065023B" w:rsidRPr="0065023B">
        <w:rPr>
          <w:bCs/>
          <w:noProof/>
          <w:sz w:val="20"/>
          <w:szCs w:val="20"/>
        </w:rPr>
        <w:t>have an inert gas line coming into it</w:t>
      </w:r>
      <w:r w:rsidR="0065023B">
        <w:rPr>
          <w:bCs/>
          <w:noProof/>
          <w:sz w:val="20"/>
          <w:szCs w:val="20"/>
        </w:rPr>
        <w:t>.  The bubbler should be closed.</w:t>
      </w:r>
      <w:r w:rsidR="0065023B" w:rsidRPr="0065023B">
        <w:rPr>
          <w:bCs/>
          <w:noProof/>
          <w:sz w:val="20"/>
          <w:szCs w:val="20"/>
        </w:rPr>
        <w:t xml:space="preserve"> </w:t>
      </w:r>
      <w:r w:rsidR="0065023B">
        <w:rPr>
          <w:bCs/>
          <w:noProof/>
          <w:sz w:val="20"/>
          <w:szCs w:val="20"/>
        </w:rPr>
        <w:t xml:space="preserve"> </w:t>
      </w:r>
    </w:p>
    <w:p w:rsidR="00DE251C" w:rsidRPr="00DE251C" w:rsidRDefault="004D1410" w:rsidP="00DE251C">
      <w:pPr>
        <w:pStyle w:val="BodyText2"/>
        <w:rPr>
          <w:bCs/>
          <w:noProof/>
          <w:sz w:val="20"/>
          <w:szCs w:val="20"/>
        </w:rPr>
      </w:pPr>
      <w:r>
        <w:rPr>
          <w:bCs/>
          <w:noProof/>
          <w:sz w:val="20"/>
          <w:szCs w:val="20"/>
        </w:rPr>
        <w:t xml:space="preserve">7) </w:t>
      </w:r>
      <w:r w:rsidR="0065023B">
        <w:rPr>
          <w:bCs/>
          <w:noProof/>
          <w:sz w:val="20"/>
          <w:szCs w:val="20"/>
        </w:rPr>
        <w:t>T</w:t>
      </w:r>
      <w:r w:rsidR="00DE251C" w:rsidRPr="00DE251C">
        <w:rPr>
          <w:bCs/>
          <w:noProof/>
          <w:sz w:val="20"/>
          <w:szCs w:val="20"/>
        </w:rPr>
        <w:t xml:space="preserve">ransfer the liquid distilled into the receiver flask into the </w:t>
      </w:r>
      <w:r w:rsidR="0065023B" w:rsidRPr="0065023B">
        <w:rPr>
          <w:bCs/>
          <w:noProof/>
          <w:sz w:val="20"/>
          <w:szCs w:val="20"/>
        </w:rPr>
        <w:t>amber storage bottle</w:t>
      </w:r>
      <w:r w:rsidR="00DE251C" w:rsidRPr="00DE251C">
        <w:rPr>
          <w:bCs/>
          <w:noProof/>
          <w:sz w:val="20"/>
          <w:szCs w:val="20"/>
        </w:rPr>
        <w:t>:</w:t>
      </w:r>
    </w:p>
    <w:p w:rsidR="00B54027" w:rsidRDefault="00DE251C" w:rsidP="0065023B">
      <w:pPr>
        <w:pStyle w:val="BodyText2"/>
        <w:rPr>
          <w:bCs/>
          <w:noProof/>
          <w:sz w:val="20"/>
          <w:szCs w:val="20"/>
        </w:rPr>
      </w:pPr>
      <w:r w:rsidRPr="00DE251C">
        <w:rPr>
          <w:bCs/>
          <w:noProof/>
          <w:sz w:val="20"/>
          <w:szCs w:val="20"/>
        </w:rPr>
        <w:t xml:space="preserve">        a) </w:t>
      </w:r>
      <w:r w:rsidR="00B54027">
        <w:rPr>
          <w:bCs/>
          <w:noProof/>
          <w:sz w:val="20"/>
          <w:szCs w:val="20"/>
        </w:rPr>
        <w:t>Simultaneously in</w:t>
      </w:r>
      <w:r w:rsidRPr="00DE251C">
        <w:rPr>
          <w:bCs/>
          <w:noProof/>
          <w:sz w:val="20"/>
          <w:szCs w:val="20"/>
        </w:rPr>
        <w:t xml:space="preserve">sert both ends of the </w:t>
      </w:r>
      <w:r w:rsidR="0065023B">
        <w:rPr>
          <w:bCs/>
          <w:noProof/>
          <w:sz w:val="20"/>
          <w:szCs w:val="20"/>
        </w:rPr>
        <w:t xml:space="preserve">metal </w:t>
      </w:r>
      <w:r w:rsidRPr="00DE251C">
        <w:rPr>
          <w:bCs/>
          <w:noProof/>
          <w:sz w:val="20"/>
          <w:szCs w:val="20"/>
        </w:rPr>
        <w:t>cannula through the sept</w:t>
      </w:r>
      <w:r w:rsidR="0065023B">
        <w:rPr>
          <w:bCs/>
          <w:noProof/>
          <w:sz w:val="20"/>
          <w:szCs w:val="20"/>
        </w:rPr>
        <w:t>um</w:t>
      </w:r>
      <w:r w:rsidRPr="00DE251C">
        <w:rPr>
          <w:bCs/>
          <w:noProof/>
          <w:sz w:val="20"/>
          <w:szCs w:val="20"/>
        </w:rPr>
        <w:t xml:space="preserve"> of both containers.</w:t>
      </w:r>
      <w:r w:rsidR="0065023B">
        <w:rPr>
          <w:bCs/>
          <w:noProof/>
          <w:sz w:val="20"/>
          <w:szCs w:val="20"/>
        </w:rPr>
        <w:t xml:space="preserve">  The blunt end of </w:t>
      </w:r>
    </w:p>
    <w:p w:rsidR="00B54027" w:rsidRDefault="00B54027" w:rsidP="0065023B">
      <w:pPr>
        <w:pStyle w:val="BodyText2"/>
        <w:rPr>
          <w:bCs/>
          <w:noProof/>
          <w:sz w:val="20"/>
          <w:szCs w:val="20"/>
        </w:rPr>
      </w:pPr>
      <w:r>
        <w:rPr>
          <w:bCs/>
          <w:noProof/>
          <w:sz w:val="20"/>
          <w:szCs w:val="20"/>
        </w:rPr>
        <w:t xml:space="preserve">            </w:t>
      </w:r>
      <w:r w:rsidR="0065023B">
        <w:rPr>
          <w:bCs/>
          <w:noProof/>
          <w:sz w:val="20"/>
          <w:szCs w:val="20"/>
        </w:rPr>
        <w:t xml:space="preserve">the cannula should be placed in the round-bottomed flask containing the freshly distilled solvent.  Remove the </w:t>
      </w:r>
    </w:p>
    <w:p w:rsidR="00B54027" w:rsidRDefault="00B54027" w:rsidP="0065023B">
      <w:pPr>
        <w:pStyle w:val="BodyText2"/>
        <w:rPr>
          <w:bCs/>
          <w:noProof/>
          <w:sz w:val="20"/>
          <w:szCs w:val="20"/>
        </w:rPr>
      </w:pPr>
      <w:r>
        <w:rPr>
          <w:bCs/>
          <w:noProof/>
          <w:sz w:val="20"/>
          <w:szCs w:val="20"/>
        </w:rPr>
        <w:t xml:space="preserve">            </w:t>
      </w:r>
      <w:r w:rsidR="0065023B">
        <w:rPr>
          <w:bCs/>
          <w:noProof/>
          <w:sz w:val="20"/>
          <w:szCs w:val="20"/>
        </w:rPr>
        <w:t xml:space="preserve">inert gas line </w:t>
      </w:r>
      <w:r>
        <w:rPr>
          <w:bCs/>
          <w:noProof/>
          <w:sz w:val="20"/>
          <w:szCs w:val="20"/>
        </w:rPr>
        <w:t>f</w:t>
      </w:r>
      <w:r w:rsidR="0065023B">
        <w:rPr>
          <w:bCs/>
          <w:noProof/>
          <w:sz w:val="20"/>
          <w:szCs w:val="20"/>
        </w:rPr>
        <w:t xml:space="preserve">rom the amber storage bottle.  </w:t>
      </w:r>
      <w:r w:rsidR="0065023B" w:rsidRPr="0065023B">
        <w:rPr>
          <w:bCs/>
          <w:noProof/>
          <w:sz w:val="20"/>
          <w:szCs w:val="20"/>
        </w:rPr>
        <w:t>Check to see that nitrogen is flowing through the exit needle</w:t>
      </w:r>
      <w:r w:rsidR="0065023B">
        <w:rPr>
          <w:bCs/>
          <w:noProof/>
          <w:sz w:val="20"/>
          <w:szCs w:val="20"/>
        </w:rPr>
        <w:t xml:space="preserve"> in </w:t>
      </w:r>
      <w:r w:rsidR="0065023B" w:rsidRPr="0065023B">
        <w:rPr>
          <w:bCs/>
          <w:noProof/>
          <w:sz w:val="20"/>
          <w:szCs w:val="20"/>
        </w:rPr>
        <w:t xml:space="preserve">the </w:t>
      </w:r>
    </w:p>
    <w:p w:rsidR="00DE251C" w:rsidRPr="00DE251C" w:rsidRDefault="00B54027" w:rsidP="0065023B">
      <w:pPr>
        <w:pStyle w:val="BodyText2"/>
        <w:rPr>
          <w:bCs/>
          <w:noProof/>
          <w:sz w:val="20"/>
          <w:szCs w:val="20"/>
        </w:rPr>
      </w:pPr>
      <w:r>
        <w:rPr>
          <w:bCs/>
          <w:noProof/>
          <w:sz w:val="20"/>
          <w:szCs w:val="20"/>
        </w:rPr>
        <w:t xml:space="preserve">            </w:t>
      </w:r>
      <w:r w:rsidR="0065023B" w:rsidRPr="0065023B">
        <w:rPr>
          <w:bCs/>
          <w:noProof/>
          <w:sz w:val="20"/>
          <w:szCs w:val="20"/>
        </w:rPr>
        <w:t>amber storage bottle.</w:t>
      </w:r>
      <w:r w:rsidR="0065023B">
        <w:rPr>
          <w:bCs/>
          <w:noProof/>
          <w:sz w:val="20"/>
          <w:szCs w:val="20"/>
        </w:rPr>
        <w:t xml:space="preserve"> </w:t>
      </w:r>
    </w:p>
    <w:p w:rsidR="0065023B" w:rsidRDefault="00DE251C" w:rsidP="0065023B">
      <w:pPr>
        <w:pStyle w:val="BodyText2"/>
        <w:rPr>
          <w:bCs/>
          <w:noProof/>
          <w:sz w:val="20"/>
          <w:szCs w:val="20"/>
        </w:rPr>
      </w:pPr>
      <w:r w:rsidRPr="00DE251C">
        <w:rPr>
          <w:bCs/>
          <w:noProof/>
          <w:sz w:val="20"/>
          <w:szCs w:val="20"/>
        </w:rPr>
        <w:t xml:space="preserve">        </w:t>
      </w:r>
      <w:r w:rsidR="0065023B">
        <w:rPr>
          <w:bCs/>
          <w:noProof/>
          <w:sz w:val="20"/>
          <w:szCs w:val="20"/>
        </w:rPr>
        <w:t>b</w:t>
      </w:r>
      <w:r w:rsidRPr="00DE251C">
        <w:rPr>
          <w:bCs/>
          <w:noProof/>
          <w:sz w:val="20"/>
          <w:szCs w:val="20"/>
        </w:rPr>
        <w:t xml:space="preserve">) Lower the </w:t>
      </w:r>
      <w:r w:rsidR="0065023B">
        <w:rPr>
          <w:bCs/>
          <w:noProof/>
          <w:sz w:val="20"/>
          <w:szCs w:val="20"/>
        </w:rPr>
        <w:t xml:space="preserve">blunt end of the </w:t>
      </w:r>
      <w:r w:rsidRPr="00DE251C">
        <w:rPr>
          <w:bCs/>
          <w:noProof/>
          <w:sz w:val="20"/>
          <w:szCs w:val="20"/>
        </w:rPr>
        <w:t xml:space="preserve">cannula down into the </w:t>
      </w:r>
      <w:r w:rsidR="0065023B">
        <w:rPr>
          <w:bCs/>
          <w:noProof/>
          <w:sz w:val="20"/>
          <w:szCs w:val="20"/>
        </w:rPr>
        <w:t xml:space="preserve">freshly distilled </w:t>
      </w:r>
      <w:r w:rsidRPr="00DE251C">
        <w:rPr>
          <w:bCs/>
          <w:noProof/>
          <w:sz w:val="20"/>
          <w:szCs w:val="20"/>
        </w:rPr>
        <w:t xml:space="preserve">liquid in the </w:t>
      </w:r>
      <w:r w:rsidR="0065023B">
        <w:rPr>
          <w:bCs/>
          <w:noProof/>
          <w:sz w:val="20"/>
          <w:szCs w:val="20"/>
        </w:rPr>
        <w:t xml:space="preserve">round-bottomed </w:t>
      </w:r>
      <w:r w:rsidRPr="00DE251C">
        <w:rPr>
          <w:bCs/>
          <w:noProof/>
          <w:sz w:val="20"/>
          <w:szCs w:val="20"/>
        </w:rPr>
        <w:t xml:space="preserve">flask. The </w:t>
      </w:r>
      <w:r w:rsidR="0065023B">
        <w:rPr>
          <w:bCs/>
          <w:noProof/>
          <w:sz w:val="20"/>
          <w:szCs w:val="20"/>
        </w:rPr>
        <w:t xml:space="preserve">positive </w:t>
      </w:r>
    </w:p>
    <w:p w:rsidR="0065023B" w:rsidRDefault="0065023B" w:rsidP="00DE251C">
      <w:pPr>
        <w:pStyle w:val="BodyText2"/>
        <w:rPr>
          <w:bCs/>
          <w:noProof/>
          <w:sz w:val="20"/>
          <w:szCs w:val="20"/>
        </w:rPr>
      </w:pPr>
      <w:r>
        <w:rPr>
          <w:bCs/>
          <w:noProof/>
          <w:sz w:val="20"/>
          <w:szCs w:val="20"/>
        </w:rPr>
        <w:t xml:space="preserve">            </w:t>
      </w:r>
      <w:r w:rsidR="00DE251C" w:rsidRPr="00DE251C">
        <w:rPr>
          <w:bCs/>
          <w:noProof/>
          <w:sz w:val="20"/>
          <w:szCs w:val="20"/>
        </w:rPr>
        <w:t xml:space="preserve">pressure </w:t>
      </w:r>
      <w:r>
        <w:rPr>
          <w:bCs/>
          <w:noProof/>
          <w:sz w:val="20"/>
          <w:szCs w:val="20"/>
        </w:rPr>
        <w:t>of inert</w:t>
      </w:r>
      <w:r w:rsidR="00DE251C" w:rsidRPr="00DE251C">
        <w:rPr>
          <w:bCs/>
          <w:noProof/>
          <w:sz w:val="20"/>
          <w:szCs w:val="20"/>
        </w:rPr>
        <w:t xml:space="preserve"> gas will transfer the liquid </w:t>
      </w:r>
      <w:r>
        <w:rPr>
          <w:bCs/>
          <w:noProof/>
          <w:sz w:val="20"/>
          <w:szCs w:val="20"/>
        </w:rPr>
        <w:t>f</w:t>
      </w:r>
      <w:r w:rsidR="00DE251C" w:rsidRPr="00DE251C">
        <w:rPr>
          <w:bCs/>
          <w:noProof/>
          <w:sz w:val="20"/>
          <w:szCs w:val="20"/>
        </w:rPr>
        <w:t xml:space="preserve">rom the </w:t>
      </w:r>
      <w:r>
        <w:rPr>
          <w:bCs/>
          <w:noProof/>
          <w:sz w:val="20"/>
          <w:szCs w:val="20"/>
        </w:rPr>
        <w:t xml:space="preserve">round-bottomed </w:t>
      </w:r>
      <w:r w:rsidR="00DE251C" w:rsidRPr="00DE251C">
        <w:rPr>
          <w:bCs/>
          <w:noProof/>
          <w:sz w:val="20"/>
          <w:szCs w:val="20"/>
        </w:rPr>
        <w:t xml:space="preserve">flask through the cannula and into the </w:t>
      </w:r>
    </w:p>
    <w:p w:rsidR="00C54D88" w:rsidRDefault="0065023B" w:rsidP="00DE251C">
      <w:pPr>
        <w:pStyle w:val="BodyText2"/>
        <w:rPr>
          <w:bCs/>
          <w:noProof/>
          <w:sz w:val="20"/>
          <w:szCs w:val="20"/>
        </w:rPr>
      </w:pPr>
      <w:r>
        <w:rPr>
          <w:bCs/>
          <w:noProof/>
          <w:sz w:val="20"/>
          <w:szCs w:val="20"/>
        </w:rPr>
        <w:t xml:space="preserve">            amber </w:t>
      </w:r>
      <w:r w:rsidR="00DE251C" w:rsidRPr="00DE251C">
        <w:rPr>
          <w:bCs/>
          <w:noProof/>
          <w:sz w:val="20"/>
          <w:szCs w:val="20"/>
        </w:rPr>
        <w:t>storage bottle.</w:t>
      </w:r>
      <w:r w:rsidR="00C54D88">
        <w:rPr>
          <w:bCs/>
          <w:noProof/>
          <w:sz w:val="20"/>
          <w:szCs w:val="20"/>
        </w:rPr>
        <w:t xml:space="preserve">  If the liquid does not transfer after a minute or so, raise the round-bottomed flask above </w:t>
      </w:r>
    </w:p>
    <w:p w:rsidR="00C54D88" w:rsidRDefault="00C54D88" w:rsidP="00DE251C">
      <w:pPr>
        <w:pStyle w:val="BodyText2"/>
        <w:rPr>
          <w:bCs/>
          <w:noProof/>
          <w:sz w:val="20"/>
          <w:szCs w:val="20"/>
        </w:rPr>
      </w:pPr>
      <w:r>
        <w:rPr>
          <w:bCs/>
          <w:noProof/>
          <w:sz w:val="20"/>
          <w:szCs w:val="20"/>
        </w:rPr>
        <w:t xml:space="preserve">            the level of the amber storage bottle.  If that doesn't work, increase the inert gas pressure slightly.  Do not </w:t>
      </w:r>
    </w:p>
    <w:p w:rsidR="00DE251C" w:rsidRPr="00DE251C" w:rsidRDefault="00C54D88" w:rsidP="00DE251C">
      <w:pPr>
        <w:pStyle w:val="BodyText2"/>
        <w:rPr>
          <w:bCs/>
          <w:noProof/>
          <w:sz w:val="20"/>
          <w:szCs w:val="20"/>
        </w:rPr>
      </w:pPr>
      <w:r>
        <w:rPr>
          <w:bCs/>
          <w:noProof/>
          <w:sz w:val="20"/>
          <w:szCs w:val="20"/>
        </w:rPr>
        <w:t xml:space="preserve">            increase the pressure too high.</w:t>
      </w:r>
    </w:p>
    <w:p w:rsidR="00DE251C" w:rsidRDefault="0065023B" w:rsidP="00DE251C">
      <w:pPr>
        <w:pStyle w:val="BodyText2"/>
        <w:rPr>
          <w:bCs/>
          <w:noProof/>
          <w:sz w:val="20"/>
          <w:szCs w:val="20"/>
        </w:rPr>
      </w:pPr>
      <w:r>
        <w:rPr>
          <w:bCs/>
          <w:noProof/>
          <w:sz w:val="20"/>
          <w:szCs w:val="20"/>
        </w:rPr>
        <w:t>8</w:t>
      </w:r>
      <w:r w:rsidR="00DE251C" w:rsidRPr="00DE251C">
        <w:rPr>
          <w:bCs/>
          <w:noProof/>
          <w:sz w:val="20"/>
          <w:szCs w:val="20"/>
        </w:rPr>
        <w:t>) Once the transfer is complete</w:t>
      </w:r>
      <w:r w:rsidR="00C54D88">
        <w:rPr>
          <w:bCs/>
          <w:noProof/>
          <w:sz w:val="20"/>
          <w:szCs w:val="20"/>
        </w:rPr>
        <w:t>,</w:t>
      </w:r>
      <w:r w:rsidR="00DE251C" w:rsidRPr="00DE251C">
        <w:rPr>
          <w:bCs/>
          <w:noProof/>
          <w:sz w:val="20"/>
          <w:szCs w:val="20"/>
        </w:rPr>
        <w:t xml:space="preserve"> remove the </w:t>
      </w:r>
      <w:r w:rsidR="00C54D88">
        <w:rPr>
          <w:bCs/>
          <w:noProof/>
          <w:sz w:val="20"/>
          <w:szCs w:val="20"/>
        </w:rPr>
        <w:t xml:space="preserve">disposable </w:t>
      </w:r>
      <w:r w:rsidR="00DE251C" w:rsidRPr="00DE251C">
        <w:rPr>
          <w:bCs/>
          <w:noProof/>
          <w:sz w:val="20"/>
          <w:szCs w:val="20"/>
        </w:rPr>
        <w:t>exit needle from the storage bottle and open the bubbler back up.</w:t>
      </w:r>
    </w:p>
    <w:p w:rsidR="00DE251C" w:rsidRPr="00DE251C" w:rsidRDefault="00C54D88" w:rsidP="00DE251C">
      <w:pPr>
        <w:pStyle w:val="BodyText2"/>
        <w:rPr>
          <w:bCs/>
          <w:noProof/>
          <w:sz w:val="20"/>
          <w:szCs w:val="20"/>
        </w:rPr>
      </w:pPr>
      <w:r>
        <w:rPr>
          <w:bCs/>
          <w:noProof/>
          <w:sz w:val="20"/>
          <w:szCs w:val="20"/>
        </w:rPr>
        <w:t xml:space="preserve">9) </w:t>
      </w:r>
      <w:r w:rsidR="00DE251C" w:rsidRPr="00DE251C">
        <w:rPr>
          <w:bCs/>
          <w:noProof/>
          <w:sz w:val="20"/>
          <w:szCs w:val="20"/>
        </w:rPr>
        <w:t xml:space="preserve">Transfer the </w:t>
      </w:r>
      <w:r>
        <w:rPr>
          <w:bCs/>
          <w:noProof/>
          <w:sz w:val="20"/>
          <w:szCs w:val="20"/>
        </w:rPr>
        <w:t xml:space="preserve">inert gas line </w:t>
      </w:r>
      <w:r w:rsidR="00DE251C" w:rsidRPr="00DE251C">
        <w:rPr>
          <w:bCs/>
          <w:noProof/>
          <w:sz w:val="20"/>
          <w:szCs w:val="20"/>
        </w:rPr>
        <w:t xml:space="preserve">from the </w:t>
      </w:r>
      <w:r>
        <w:rPr>
          <w:bCs/>
          <w:noProof/>
          <w:sz w:val="20"/>
          <w:szCs w:val="20"/>
        </w:rPr>
        <w:t xml:space="preserve">round-bottomed </w:t>
      </w:r>
      <w:r w:rsidR="00DE251C" w:rsidRPr="00DE251C">
        <w:rPr>
          <w:bCs/>
          <w:noProof/>
          <w:sz w:val="20"/>
          <w:szCs w:val="20"/>
        </w:rPr>
        <w:t xml:space="preserve">flask into the </w:t>
      </w:r>
      <w:r>
        <w:rPr>
          <w:bCs/>
          <w:noProof/>
          <w:sz w:val="20"/>
          <w:szCs w:val="20"/>
        </w:rPr>
        <w:t xml:space="preserve">amber </w:t>
      </w:r>
      <w:r w:rsidR="00DE251C" w:rsidRPr="00DE251C">
        <w:rPr>
          <w:bCs/>
          <w:noProof/>
          <w:sz w:val="20"/>
          <w:szCs w:val="20"/>
        </w:rPr>
        <w:t>storage bottle.</w:t>
      </w:r>
    </w:p>
    <w:p w:rsidR="00DE251C" w:rsidRPr="00DE251C" w:rsidRDefault="00C54D88" w:rsidP="00DE251C">
      <w:pPr>
        <w:pStyle w:val="BodyText2"/>
        <w:rPr>
          <w:bCs/>
          <w:noProof/>
          <w:sz w:val="20"/>
          <w:szCs w:val="20"/>
        </w:rPr>
      </w:pPr>
      <w:r>
        <w:rPr>
          <w:bCs/>
          <w:noProof/>
          <w:sz w:val="20"/>
          <w:szCs w:val="20"/>
        </w:rPr>
        <w:t>10</w:t>
      </w:r>
      <w:r w:rsidR="00DE251C" w:rsidRPr="00DE251C">
        <w:rPr>
          <w:bCs/>
          <w:noProof/>
          <w:sz w:val="20"/>
          <w:szCs w:val="20"/>
        </w:rPr>
        <w:t xml:space="preserve">) Remove the cannula from both containers (starting with the </w:t>
      </w:r>
      <w:r>
        <w:rPr>
          <w:bCs/>
          <w:noProof/>
          <w:sz w:val="20"/>
          <w:szCs w:val="20"/>
        </w:rPr>
        <w:t xml:space="preserve">amber </w:t>
      </w:r>
      <w:r w:rsidR="00DE251C" w:rsidRPr="00DE251C">
        <w:rPr>
          <w:bCs/>
          <w:noProof/>
          <w:sz w:val="20"/>
          <w:szCs w:val="20"/>
        </w:rPr>
        <w:t>storage bottle first).</w:t>
      </w:r>
      <w:r>
        <w:rPr>
          <w:bCs/>
          <w:noProof/>
          <w:sz w:val="20"/>
          <w:szCs w:val="20"/>
        </w:rPr>
        <w:t xml:space="preserve">  The amber storage bottle should still have the inert gas line and the round-bottomed flask should have nothing in the septum.  </w:t>
      </w:r>
      <w:r w:rsidR="00DE251C" w:rsidRPr="00DE251C">
        <w:rPr>
          <w:bCs/>
          <w:noProof/>
          <w:sz w:val="20"/>
          <w:szCs w:val="20"/>
        </w:rPr>
        <w:t xml:space="preserve"> </w:t>
      </w:r>
    </w:p>
    <w:p w:rsidR="00DE251C" w:rsidRPr="00DE251C" w:rsidRDefault="00C54D88" w:rsidP="00DE251C">
      <w:pPr>
        <w:pStyle w:val="BodyText2"/>
        <w:rPr>
          <w:bCs/>
          <w:noProof/>
          <w:sz w:val="20"/>
          <w:szCs w:val="20"/>
        </w:rPr>
      </w:pPr>
      <w:r>
        <w:rPr>
          <w:bCs/>
          <w:noProof/>
          <w:sz w:val="20"/>
          <w:szCs w:val="20"/>
        </w:rPr>
        <w:t>11</w:t>
      </w:r>
      <w:r w:rsidR="00DE251C" w:rsidRPr="00DE251C">
        <w:rPr>
          <w:bCs/>
          <w:noProof/>
          <w:sz w:val="20"/>
          <w:szCs w:val="20"/>
        </w:rPr>
        <w:t xml:space="preserve">) Remove the flask and clean </w:t>
      </w:r>
      <w:r>
        <w:rPr>
          <w:bCs/>
          <w:noProof/>
          <w:sz w:val="20"/>
          <w:szCs w:val="20"/>
        </w:rPr>
        <w:t xml:space="preserve">it </w:t>
      </w:r>
      <w:r w:rsidR="00DE251C" w:rsidRPr="00DE251C">
        <w:rPr>
          <w:bCs/>
          <w:noProof/>
          <w:sz w:val="20"/>
          <w:szCs w:val="20"/>
        </w:rPr>
        <w:t>properly.</w:t>
      </w:r>
      <w:r>
        <w:rPr>
          <w:bCs/>
          <w:noProof/>
          <w:sz w:val="20"/>
          <w:szCs w:val="20"/>
        </w:rPr>
        <w:t xml:space="preserve">  Dispose of any residual solvent in the organic solvent waste.  If molecular sieves were used, they can most likely be left to dry and reactivated later.</w:t>
      </w:r>
    </w:p>
    <w:p w:rsidR="00DE251C" w:rsidRPr="00DE251C" w:rsidRDefault="00C54D88" w:rsidP="00DE251C">
      <w:pPr>
        <w:pStyle w:val="BodyText2"/>
        <w:rPr>
          <w:bCs/>
          <w:noProof/>
          <w:sz w:val="20"/>
          <w:szCs w:val="20"/>
        </w:rPr>
      </w:pPr>
      <w:r>
        <w:rPr>
          <w:bCs/>
          <w:noProof/>
          <w:sz w:val="20"/>
          <w:szCs w:val="20"/>
        </w:rPr>
        <w:t>12</w:t>
      </w:r>
      <w:r w:rsidR="00DE251C" w:rsidRPr="00DE251C">
        <w:rPr>
          <w:bCs/>
          <w:noProof/>
          <w:sz w:val="20"/>
          <w:szCs w:val="20"/>
        </w:rPr>
        <w:t xml:space="preserve">) Remove the </w:t>
      </w:r>
      <w:r>
        <w:rPr>
          <w:bCs/>
          <w:noProof/>
          <w:sz w:val="20"/>
          <w:szCs w:val="20"/>
        </w:rPr>
        <w:t>inert gas line</w:t>
      </w:r>
      <w:r w:rsidR="00DE251C" w:rsidRPr="00DE251C">
        <w:rPr>
          <w:bCs/>
          <w:noProof/>
          <w:sz w:val="20"/>
          <w:szCs w:val="20"/>
        </w:rPr>
        <w:t xml:space="preserve"> from the </w:t>
      </w:r>
      <w:r>
        <w:rPr>
          <w:bCs/>
          <w:noProof/>
          <w:sz w:val="20"/>
          <w:szCs w:val="20"/>
        </w:rPr>
        <w:t xml:space="preserve">amber </w:t>
      </w:r>
      <w:r w:rsidR="00DE251C" w:rsidRPr="00DE251C">
        <w:rPr>
          <w:bCs/>
          <w:noProof/>
          <w:sz w:val="20"/>
          <w:szCs w:val="20"/>
        </w:rPr>
        <w:t>storage bottle.</w:t>
      </w:r>
    </w:p>
    <w:p w:rsidR="00DE251C" w:rsidRPr="00DE251C" w:rsidRDefault="00C54D88" w:rsidP="00DE251C">
      <w:pPr>
        <w:pStyle w:val="BodyText2"/>
        <w:rPr>
          <w:bCs/>
          <w:noProof/>
          <w:sz w:val="20"/>
          <w:szCs w:val="20"/>
        </w:rPr>
      </w:pPr>
      <w:r>
        <w:rPr>
          <w:bCs/>
          <w:noProof/>
          <w:sz w:val="20"/>
          <w:szCs w:val="20"/>
        </w:rPr>
        <w:t>13</w:t>
      </w:r>
      <w:r w:rsidR="00DE251C" w:rsidRPr="00DE251C">
        <w:rPr>
          <w:bCs/>
          <w:noProof/>
          <w:sz w:val="20"/>
          <w:szCs w:val="20"/>
        </w:rPr>
        <w:t>) Turn off the nitrogen gas.</w:t>
      </w:r>
    </w:p>
    <w:p w:rsidR="004340FF" w:rsidRPr="0045399D" w:rsidRDefault="00C54D88" w:rsidP="00DE251C">
      <w:pPr>
        <w:pStyle w:val="BodyText2"/>
        <w:rPr>
          <w:sz w:val="20"/>
          <w:szCs w:val="20"/>
        </w:rPr>
      </w:pPr>
      <w:r>
        <w:rPr>
          <w:bCs/>
          <w:noProof/>
          <w:sz w:val="20"/>
          <w:szCs w:val="20"/>
        </w:rPr>
        <w:t>14</w:t>
      </w:r>
      <w:r w:rsidR="00DE251C" w:rsidRPr="00DE251C">
        <w:rPr>
          <w:bCs/>
          <w:noProof/>
          <w:sz w:val="20"/>
          <w:szCs w:val="20"/>
        </w:rPr>
        <w:t>) Cap the storage bottle (refer to SOP “Capping Sure-Seal bottles with the crown-cap crimper”).</w:t>
      </w:r>
      <w:r w:rsidR="00543A76">
        <w:rPr>
          <w:bCs/>
          <w:sz w:val="20"/>
          <w:szCs w:val="20"/>
        </w:rPr>
        <w:fldChar w:fldCharType="end"/>
      </w:r>
      <w:bookmarkEnd w:id="21"/>
    </w:p>
    <w:p w:rsidR="00375A90" w:rsidRPr="00EC064E" w:rsidRDefault="00375A90" w:rsidP="00375A90">
      <w:pPr>
        <w:pStyle w:val="BodyText2"/>
        <w:rPr>
          <w:sz w:val="20"/>
          <w:szCs w:val="20"/>
          <w:u w:val="single"/>
        </w:rPr>
      </w:pPr>
    </w:p>
    <w:p w:rsidR="00375A90" w:rsidRPr="00EC064E" w:rsidRDefault="00375A90" w:rsidP="00375A90">
      <w:pPr>
        <w:pStyle w:val="BodyText2"/>
        <w:rPr>
          <w:sz w:val="20"/>
          <w:szCs w:val="20"/>
        </w:rPr>
      </w:pPr>
      <w:r w:rsidRPr="00937D9B">
        <w:rPr>
          <w:b/>
          <w:bCs/>
          <w:sz w:val="20"/>
          <w:szCs w:val="20"/>
          <w:u w:val="single"/>
        </w:rPr>
        <w:t>Approved By (PI)</w:t>
      </w:r>
      <w:r w:rsidRPr="00EC064E">
        <w:rPr>
          <w:sz w:val="20"/>
          <w:szCs w:val="20"/>
          <w:u w:val="single"/>
        </w:rPr>
        <w:t xml:space="preserve"> :</w:t>
      </w:r>
      <w:r w:rsidRPr="00EC064E">
        <w:rPr>
          <w:sz w:val="20"/>
          <w:szCs w:val="20"/>
        </w:rPr>
        <w:t xml:space="preserve"> </w:t>
      </w:r>
      <w:r w:rsidRPr="00EC064E">
        <w:rPr>
          <w:sz w:val="20"/>
          <w:szCs w:val="20"/>
        </w:rPr>
        <w:fldChar w:fldCharType="begin">
          <w:ffData>
            <w:name w:val=""/>
            <w:enabled/>
            <w:calcOnExit w:val="0"/>
            <w:statusText w:type="text" w:val="PI"/>
            <w:textInput/>
          </w:ffData>
        </w:fldChar>
      </w:r>
      <w:r w:rsidRPr="00EC064E">
        <w:rPr>
          <w:sz w:val="20"/>
          <w:szCs w:val="20"/>
        </w:rPr>
        <w:instrText xml:space="preserve"> FORMTEXT </w:instrText>
      </w:r>
      <w:r w:rsidRPr="00EC064E">
        <w:rPr>
          <w:sz w:val="20"/>
          <w:szCs w:val="20"/>
        </w:rPr>
      </w:r>
      <w:r w:rsidRPr="00EC064E">
        <w:rPr>
          <w:sz w:val="20"/>
          <w:szCs w:val="20"/>
        </w:rPr>
        <w:fldChar w:fldCharType="separate"/>
      </w:r>
      <w:r w:rsidR="00877D84">
        <w:rPr>
          <w:noProof/>
          <w:sz w:val="20"/>
          <w:szCs w:val="20"/>
        </w:rPr>
        <w:t>Stephen Chamberland, Ph.D.</w:t>
      </w:r>
      <w:r w:rsidRPr="00EC064E">
        <w:rPr>
          <w:sz w:val="20"/>
          <w:szCs w:val="20"/>
        </w:rPr>
        <w:fldChar w:fldCharType="end"/>
      </w:r>
      <w:r w:rsidRPr="00EC064E">
        <w:rPr>
          <w:sz w:val="20"/>
          <w:szCs w:val="20"/>
        </w:rPr>
        <w:tab/>
      </w:r>
      <w:r w:rsidRPr="00EC064E">
        <w:rPr>
          <w:sz w:val="20"/>
          <w:szCs w:val="20"/>
        </w:rPr>
        <w:tab/>
      </w:r>
      <w:r w:rsidRPr="00EC064E">
        <w:rPr>
          <w:sz w:val="20"/>
          <w:szCs w:val="20"/>
        </w:rPr>
        <w:tab/>
      </w:r>
      <w:r w:rsidRPr="00EC064E">
        <w:rPr>
          <w:sz w:val="20"/>
          <w:szCs w:val="20"/>
        </w:rPr>
        <w:tab/>
      </w:r>
      <w:r w:rsidRPr="00EC064E">
        <w:rPr>
          <w:sz w:val="20"/>
          <w:szCs w:val="20"/>
        </w:rPr>
        <w:tab/>
      </w:r>
      <w:r w:rsidRPr="00937D9B">
        <w:rPr>
          <w:b/>
          <w:bCs/>
          <w:sz w:val="20"/>
          <w:szCs w:val="20"/>
          <w:u w:val="single"/>
        </w:rPr>
        <w:t>Date:</w:t>
      </w:r>
      <w:r w:rsidRPr="00EC064E">
        <w:rPr>
          <w:sz w:val="20"/>
          <w:szCs w:val="20"/>
        </w:rPr>
        <w:t xml:space="preserve"> </w:t>
      </w:r>
      <w:r w:rsidR="0045399D">
        <w:rPr>
          <w:sz w:val="20"/>
          <w:szCs w:val="20"/>
        </w:rPr>
        <w:fldChar w:fldCharType="begin">
          <w:ffData>
            <w:name w:val=""/>
            <w:enabled/>
            <w:calcOnExit w:val="0"/>
            <w:textInput>
              <w:type w:val="date"/>
            </w:textInput>
          </w:ffData>
        </w:fldChar>
      </w:r>
      <w:r w:rsidR="0045399D">
        <w:rPr>
          <w:sz w:val="20"/>
          <w:szCs w:val="20"/>
        </w:rPr>
        <w:instrText xml:space="preserve"> FORMTEXT </w:instrText>
      </w:r>
      <w:r w:rsidR="0045399D">
        <w:rPr>
          <w:sz w:val="20"/>
          <w:szCs w:val="20"/>
        </w:rPr>
      </w:r>
      <w:r w:rsidR="0045399D">
        <w:rPr>
          <w:sz w:val="20"/>
          <w:szCs w:val="20"/>
        </w:rPr>
        <w:fldChar w:fldCharType="separate"/>
      </w:r>
      <w:r w:rsidR="00D36B7B">
        <w:rPr>
          <w:sz w:val="20"/>
          <w:szCs w:val="20"/>
        </w:rPr>
        <w:t>8</w:t>
      </w:r>
      <w:r w:rsidR="001865B1">
        <w:rPr>
          <w:noProof/>
          <w:sz w:val="20"/>
          <w:szCs w:val="20"/>
        </w:rPr>
        <w:t>/</w:t>
      </w:r>
      <w:r w:rsidR="00D36B7B">
        <w:rPr>
          <w:noProof/>
          <w:sz w:val="20"/>
          <w:szCs w:val="20"/>
        </w:rPr>
        <w:t>2</w:t>
      </w:r>
      <w:r w:rsidR="001865B1">
        <w:rPr>
          <w:noProof/>
          <w:sz w:val="20"/>
          <w:szCs w:val="20"/>
        </w:rPr>
        <w:t>0/12</w:t>
      </w:r>
      <w:r w:rsidR="0045399D">
        <w:rPr>
          <w:sz w:val="20"/>
          <w:szCs w:val="20"/>
        </w:rPr>
        <w:fldChar w:fldCharType="end"/>
      </w:r>
    </w:p>
    <w:p w:rsidR="00375A90" w:rsidRDefault="00375A90" w:rsidP="00375A90">
      <w:pPr>
        <w:pStyle w:val="BodyText2"/>
        <w:rPr>
          <w:sz w:val="20"/>
          <w:szCs w:val="20"/>
          <w:u w:val="single"/>
        </w:rPr>
      </w:pPr>
    </w:p>
    <w:p w:rsidR="006001D3" w:rsidRDefault="006001D3" w:rsidP="00375A90">
      <w:pPr>
        <w:pStyle w:val="BodyText2"/>
        <w:rPr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 xml:space="preserve">PI Signature: </w:t>
      </w:r>
      <w:r w:rsidRPr="006001D3">
        <w:rPr>
          <w:bCs/>
          <w:sz w:val="20"/>
          <w:szCs w:val="20"/>
        </w:rPr>
        <w:t>__________________________________________________</w:t>
      </w:r>
    </w:p>
    <w:p w:rsidR="006001D3" w:rsidRPr="00EC064E" w:rsidRDefault="006001D3" w:rsidP="00375A90">
      <w:pPr>
        <w:pStyle w:val="BodyText2"/>
        <w:rPr>
          <w:sz w:val="20"/>
          <w:szCs w:val="20"/>
          <w:u w:val="single"/>
        </w:rPr>
      </w:pPr>
    </w:p>
    <w:p w:rsidR="00375A90" w:rsidRPr="00EC064E" w:rsidRDefault="00375A90" w:rsidP="00375A90">
      <w:pPr>
        <w:pStyle w:val="BodyText2"/>
        <w:rPr>
          <w:sz w:val="20"/>
          <w:szCs w:val="20"/>
        </w:rPr>
      </w:pPr>
      <w:r w:rsidRPr="00937D9B">
        <w:rPr>
          <w:b/>
          <w:bCs/>
          <w:sz w:val="20"/>
          <w:szCs w:val="20"/>
          <w:u w:val="single"/>
        </w:rPr>
        <w:t xml:space="preserve">EH&amp;S </w:t>
      </w:r>
      <w:r w:rsidR="00585C25">
        <w:rPr>
          <w:b/>
          <w:bCs/>
          <w:sz w:val="20"/>
          <w:szCs w:val="20"/>
          <w:u w:val="single"/>
        </w:rPr>
        <w:t xml:space="preserve">Signature: </w:t>
      </w:r>
      <w:r w:rsidR="00585C25">
        <w:rPr>
          <w:bCs/>
          <w:sz w:val="20"/>
          <w:szCs w:val="20"/>
        </w:rPr>
        <w:t>________________________________________________</w:t>
      </w:r>
      <w:r w:rsidRPr="00EC064E">
        <w:rPr>
          <w:sz w:val="20"/>
          <w:szCs w:val="20"/>
        </w:rPr>
        <w:tab/>
      </w:r>
      <w:r w:rsidRPr="00EC064E">
        <w:rPr>
          <w:sz w:val="20"/>
          <w:szCs w:val="20"/>
        </w:rPr>
        <w:tab/>
      </w:r>
      <w:r w:rsidRPr="00937D9B">
        <w:rPr>
          <w:b/>
          <w:bCs/>
          <w:sz w:val="20"/>
          <w:szCs w:val="20"/>
          <w:u w:val="single"/>
        </w:rPr>
        <w:t>Date:</w:t>
      </w:r>
      <w:r w:rsidRPr="00EC064E">
        <w:rPr>
          <w:sz w:val="20"/>
          <w:szCs w:val="20"/>
        </w:rPr>
        <w:t xml:space="preserve"> </w:t>
      </w:r>
      <w:r w:rsidR="00585C25">
        <w:rPr>
          <w:sz w:val="20"/>
          <w:szCs w:val="20"/>
        </w:rPr>
        <w:t>______________</w:t>
      </w:r>
    </w:p>
    <w:p w:rsidR="00F613E6" w:rsidRDefault="00F613E6" w:rsidP="00375A90">
      <w:pPr>
        <w:pStyle w:val="BodyText"/>
        <w:tabs>
          <w:tab w:val="clear" w:pos="450"/>
          <w:tab w:val="clear" w:pos="810"/>
        </w:tabs>
        <w:spacing w:line="240" w:lineRule="auto"/>
        <w:rPr>
          <w:sz w:val="20"/>
          <w:szCs w:val="20"/>
        </w:rPr>
      </w:pPr>
    </w:p>
    <w:p w:rsidR="00585C25" w:rsidRPr="00EC064E" w:rsidRDefault="00585C25" w:rsidP="00375A90">
      <w:pPr>
        <w:pStyle w:val="BodyText"/>
        <w:tabs>
          <w:tab w:val="clear" w:pos="450"/>
          <w:tab w:val="clear" w:pos="810"/>
        </w:tabs>
        <w:spacing w:line="240" w:lineRule="auto"/>
        <w:rPr>
          <w:sz w:val="20"/>
          <w:szCs w:val="20"/>
        </w:rPr>
      </w:pPr>
    </w:p>
    <w:sectPr w:rsidR="00585C25" w:rsidRPr="00EC064E" w:rsidSect="005A42F5">
      <w:headerReference w:type="default" r:id="rId7"/>
      <w:footerReference w:type="even" r:id="rId8"/>
      <w:footerReference w:type="default" r:id="rId9"/>
      <w:pgSz w:w="12240" w:h="15840" w:code="1"/>
      <w:pgMar w:top="446" w:right="720" w:bottom="720" w:left="864" w:header="720" w:footer="36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2308" w:rsidRDefault="00C52308">
      <w:r>
        <w:separator/>
      </w:r>
    </w:p>
  </w:endnote>
  <w:endnote w:type="continuationSeparator" w:id="0">
    <w:p w:rsidR="00C52308" w:rsidRDefault="00C523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3E7E" w:rsidRDefault="006F3E7E">
    <w:pPr>
      <w:pStyle w:val="Footer"/>
      <w:framePr w:w="576" w:wrap="auto" w:vAnchor="page" w:hAnchor="page" w:x="145" w:y="15121"/>
      <w:jc w:val="right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12</w:t>
    </w:r>
    <w:r>
      <w:rPr>
        <w:rStyle w:val="PageNumber"/>
      </w:rPr>
      <w:fldChar w:fldCharType="end"/>
    </w:r>
  </w:p>
  <w:p w:rsidR="006F3E7E" w:rsidRDefault="006F3E7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3E7E" w:rsidRDefault="006F3E7E">
    <w:pPr>
      <w:pStyle w:val="Footer"/>
      <w:framePr w:w="576" w:wrap="auto" w:vAnchor="page" w:hAnchor="page" w:x="145" w:y="15121"/>
      <w:jc w:val="right"/>
      <w:rPr>
        <w:rStyle w:val="PageNumber"/>
      </w:rPr>
    </w:pPr>
  </w:p>
  <w:p w:rsidR="006F3E7E" w:rsidRDefault="006F3E7E" w:rsidP="00291BA2">
    <w:pPr>
      <w:pStyle w:val="Footer"/>
      <w:tabs>
        <w:tab w:val="clear" w:pos="4320"/>
        <w:tab w:val="clear" w:pos="8640"/>
        <w:tab w:val="center" w:pos="5040"/>
        <w:tab w:val="right" w:pos="10620"/>
      </w:tabs>
      <w:rPr>
        <w:rStyle w:val="PageNumber"/>
        <w:rFonts w:ascii="Arial" w:hAnsi="Arial"/>
        <w:smallCaps/>
        <w:sz w:val="16"/>
        <w:szCs w:val="16"/>
      </w:rPr>
    </w:pPr>
    <w:r w:rsidRPr="00937D9B">
      <w:rPr>
        <w:rFonts w:ascii="Arial" w:hAnsi="Arial"/>
        <w:smallCaps/>
        <w:sz w:val="16"/>
        <w:szCs w:val="16"/>
      </w:rPr>
      <w:t xml:space="preserve">Printed </w:t>
    </w:r>
    <w:r w:rsidRPr="00937D9B">
      <w:rPr>
        <w:rFonts w:ascii="Arial" w:hAnsi="Arial"/>
        <w:smallCaps/>
        <w:sz w:val="16"/>
        <w:szCs w:val="16"/>
      </w:rPr>
      <w:fldChar w:fldCharType="begin"/>
    </w:r>
    <w:r w:rsidRPr="00937D9B">
      <w:rPr>
        <w:rFonts w:ascii="Arial" w:hAnsi="Arial"/>
        <w:smallCaps/>
        <w:sz w:val="16"/>
        <w:szCs w:val="16"/>
      </w:rPr>
      <w:instrText xml:space="preserve"> DATE \@ "M/d/yyyy" </w:instrText>
    </w:r>
    <w:r w:rsidRPr="00937D9B">
      <w:rPr>
        <w:rFonts w:ascii="Arial" w:hAnsi="Arial"/>
        <w:smallCaps/>
        <w:sz w:val="16"/>
        <w:szCs w:val="16"/>
      </w:rPr>
      <w:fldChar w:fldCharType="separate"/>
    </w:r>
    <w:r w:rsidR="009416AE">
      <w:rPr>
        <w:rFonts w:ascii="Arial" w:hAnsi="Arial"/>
        <w:smallCaps/>
        <w:noProof/>
        <w:sz w:val="16"/>
        <w:szCs w:val="16"/>
      </w:rPr>
      <w:t>8/29/2012</w:t>
    </w:r>
    <w:r w:rsidRPr="00937D9B">
      <w:rPr>
        <w:rFonts w:ascii="Arial" w:hAnsi="Arial"/>
        <w:smallCaps/>
        <w:sz w:val="16"/>
        <w:szCs w:val="16"/>
      </w:rPr>
      <w:fldChar w:fldCharType="end"/>
    </w:r>
    <w:r w:rsidRPr="00937D9B">
      <w:rPr>
        <w:rFonts w:ascii="Arial" w:hAnsi="Arial"/>
        <w:smallCaps/>
        <w:sz w:val="16"/>
        <w:szCs w:val="16"/>
      </w:rPr>
      <w:tab/>
    </w:r>
    <w:r w:rsidRPr="00937D9B">
      <w:rPr>
        <w:rStyle w:val="PageNumber"/>
        <w:rFonts w:ascii="Arial" w:hAnsi="Arial"/>
        <w:smallCaps/>
        <w:sz w:val="16"/>
        <w:szCs w:val="16"/>
      </w:rPr>
      <w:fldChar w:fldCharType="begin"/>
    </w:r>
    <w:r w:rsidRPr="00937D9B">
      <w:rPr>
        <w:rStyle w:val="PageNumber"/>
        <w:rFonts w:ascii="Arial" w:hAnsi="Arial"/>
        <w:smallCaps/>
        <w:sz w:val="16"/>
        <w:szCs w:val="16"/>
      </w:rPr>
      <w:instrText xml:space="preserve"> PAGE </w:instrText>
    </w:r>
    <w:r w:rsidRPr="00937D9B">
      <w:rPr>
        <w:rStyle w:val="PageNumber"/>
        <w:rFonts w:ascii="Arial" w:hAnsi="Arial"/>
        <w:smallCaps/>
        <w:sz w:val="16"/>
        <w:szCs w:val="16"/>
      </w:rPr>
      <w:fldChar w:fldCharType="separate"/>
    </w:r>
    <w:r w:rsidR="009416AE">
      <w:rPr>
        <w:rStyle w:val="PageNumber"/>
        <w:rFonts w:ascii="Arial" w:hAnsi="Arial"/>
        <w:smallCaps/>
        <w:noProof/>
        <w:sz w:val="16"/>
        <w:szCs w:val="16"/>
      </w:rPr>
      <w:t>1</w:t>
    </w:r>
    <w:r w:rsidRPr="00937D9B">
      <w:rPr>
        <w:rStyle w:val="PageNumber"/>
        <w:rFonts w:ascii="Arial" w:hAnsi="Arial"/>
        <w:smallCaps/>
        <w:sz w:val="16"/>
        <w:szCs w:val="16"/>
      </w:rPr>
      <w:fldChar w:fldCharType="end"/>
    </w:r>
    <w:r w:rsidRPr="00937D9B">
      <w:rPr>
        <w:rStyle w:val="PageNumber"/>
        <w:rFonts w:ascii="Arial" w:hAnsi="Arial"/>
        <w:smallCaps/>
        <w:sz w:val="16"/>
        <w:szCs w:val="16"/>
      </w:rPr>
      <w:t xml:space="preserve"> of </w:t>
    </w:r>
    <w:r w:rsidRPr="00937D9B">
      <w:rPr>
        <w:rStyle w:val="PageNumber"/>
        <w:rFonts w:ascii="Arial" w:hAnsi="Arial"/>
        <w:smallCaps/>
        <w:sz w:val="16"/>
        <w:szCs w:val="16"/>
      </w:rPr>
      <w:fldChar w:fldCharType="begin"/>
    </w:r>
    <w:r w:rsidRPr="00937D9B">
      <w:rPr>
        <w:rStyle w:val="PageNumber"/>
        <w:rFonts w:ascii="Arial" w:hAnsi="Arial"/>
        <w:smallCaps/>
        <w:sz w:val="16"/>
        <w:szCs w:val="16"/>
      </w:rPr>
      <w:instrText xml:space="preserve"> NUMPAGES </w:instrText>
    </w:r>
    <w:r w:rsidRPr="00937D9B">
      <w:rPr>
        <w:rStyle w:val="PageNumber"/>
        <w:rFonts w:ascii="Arial" w:hAnsi="Arial"/>
        <w:smallCaps/>
        <w:sz w:val="16"/>
        <w:szCs w:val="16"/>
      </w:rPr>
      <w:fldChar w:fldCharType="separate"/>
    </w:r>
    <w:r w:rsidR="009416AE">
      <w:rPr>
        <w:rStyle w:val="PageNumber"/>
        <w:rFonts w:ascii="Arial" w:hAnsi="Arial"/>
        <w:smallCaps/>
        <w:noProof/>
        <w:sz w:val="16"/>
        <w:szCs w:val="16"/>
      </w:rPr>
      <w:t>2</w:t>
    </w:r>
    <w:r w:rsidRPr="00937D9B">
      <w:rPr>
        <w:rStyle w:val="PageNumber"/>
        <w:rFonts w:ascii="Arial" w:hAnsi="Arial"/>
        <w:smallCaps/>
        <w:sz w:val="16"/>
        <w:szCs w:val="16"/>
      </w:rPr>
      <w:fldChar w:fldCharType="end"/>
    </w:r>
    <w:r w:rsidRPr="00937D9B">
      <w:rPr>
        <w:rStyle w:val="PageNumber"/>
        <w:rFonts w:ascii="Arial" w:hAnsi="Arial"/>
        <w:smallCaps/>
        <w:sz w:val="16"/>
        <w:szCs w:val="16"/>
      </w:rPr>
      <w:tab/>
    </w:r>
    <w:r w:rsidRPr="00937D9B">
      <w:rPr>
        <w:rStyle w:val="PageNumber"/>
        <w:rFonts w:ascii="Arial" w:hAnsi="Arial"/>
        <w:smallCaps/>
        <w:sz w:val="16"/>
        <w:szCs w:val="16"/>
      </w:rPr>
      <w:fldChar w:fldCharType="begin"/>
    </w:r>
    <w:r w:rsidRPr="00937D9B">
      <w:rPr>
        <w:rStyle w:val="PageNumber"/>
        <w:rFonts w:ascii="Arial" w:hAnsi="Arial"/>
        <w:smallCaps/>
        <w:sz w:val="16"/>
        <w:szCs w:val="16"/>
      </w:rPr>
      <w:instrText xml:space="preserve"> FILENAME </w:instrText>
    </w:r>
    <w:r w:rsidRPr="00937D9B">
      <w:rPr>
        <w:rStyle w:val="PageNumber"/>
        <w:rFonts w:ascii="Arial" w:hAnsi="Arial"/>
        <w:smallCaps/>
        <w:sz w:val="16"/>
        <w:szCs w:val="16"/>
      </w:rPr>
      <w:fldChar w:fldCharType="separate"/>
    </w:r>
    <w:r w:rsidR="00F666B2">
      <w:rPr>
        <w:rStyle w:val="PageNumber"/>
        <w:rFonts w:ascii="Arial" w:hAnsi="Arial"/>
        <w:smallCaps/>
        <w:noProof/>
        <w:sz w:val="16"/>
        <w:szCs w:val="16"/>
      </w:rPr>
      <w:t>Chamberland SOP Cannulation of liquids under inert atmosphere into Aldrich Sure-Seal bottles</w:t>
    </w:r>
    <w:r w:rsidRPr="00937D9B">
      <w:rPr>
        <w:rStyle w:val="PageNumber"/>
        <w:rFonts w:ascii="Arial" w:hAnsi="Arial"/>
        <w:smallCaps/>
        <w:sz w:val="16"/>
        <w:szCs w:val="16"/>
      </w:rPr>
      <w:fldChar w:fldCharType="end"/>
    </w:r>
  </w:p>
  <w:p w:rsidR="006F3E7E" w:rsidRPr="008B1BC9" w:rsidRDefault="006F3E7E" w:rsidP="006F3E7E">
    <w:pPr>
      <w:pStyle w:val="Footer"/>
      <w:tabs>
        <w:tab w:val="clear" w:pos="4320"/>
        <w:tab w:val="clear" w:pos="8640"/>
        <w:tab w:val="center" w:pos="5040"/>
        <w:tab w:val="right" w:pos="10620"/>
      </w:tabs>
      <w:jc w:val="center"/>
      <w:rPr>
        <w:rFonts w:ascii="Arial" w:hAnsi="Arial"/>
        <w:i/>
        <w:smallCaps/>
        <w:sz w:val="16"/>
        <w:szCs w:val="16"/>
      </w:rPr>
    </w:pPr>
    <w:r w:rsidRPr="008B1BC9">
      <w:rPr>
        <w:rStyle w:val="PageNumber"/>
        <w:rFonts w:ascii="Arial" w:hAnsi="Arial"/>
        <w:i/>
        <w:smallCaps/>
        <w:sz w:val="16"/>
        <w:szCs w:val="16"/>
      </w:rPr>
      <w:t xml:space="preserve">form created by Cynthia  Kuhlken, Chemistry Department, </w:t>
    </w:r>
    <w:smartTag w:uri="urn:schemas-microsoft-com:office:smarttags" w:element="place">
      <w:smartTag w:uri="urn:schemas-microsoft-com:office:smarttags" w:element="PlaceName">
        <w:r w:rsidRPr="008B1BC9">
          <w:rPr>
            <w:rStyle w:val="PageNumber"/>
            <w:rFonts w:ascii="Arial" w:hAnsi="Arial"/>
            <w:i/>
            <w:smallCaps/>
            <w:sz w:val="16"/>
            <w:szCs w:val="16"/>
          </w:rPr>
          <w:t>Ce</w:t>
        </w:r>
        <w:r w:rsidR="008B1BC9" w:rsidRPr="008B1BC9">
          <w:rPr>
            <w:rStyle w:val="PageNumber"/>
            <w:rFonts w:ascii="Arial" w:hAnsi="Arial"/>
            <w:i/>
            <w:smallCaps/>
            <w:sz w:val="16"/>
            <w:szCs w:val="16"/>
          </w:rPr>
          <w:t>ntral</w:t>
        </w:r>
      </w:smartTag>
      <w:r w:rsidR="008B1BC9" w:rsidRPr="008B1BC9">
        <w:rPr>
          <w:rStyle w:val="PageNumber"/>
          <w:rFonts w:ascii="Arial" w:hAnsi="Arial"/>
          <w:i/>
          <w:smallCaps/>
          <w:sz w:val="16"/>
          <w:szCs w:val="16"/>
        </w:rPr>
        <w:t xml:space="preserve"> </w:t>
      </w:r>
      <w:smartTag w:uri="urn:schemas-microsoft-com:office:smarttags" w:element="PlaceName">
        <w:r w:rsidR="008B1BC9" w:rsidRPr="008B1BC9">
          <w:rPr>
            <w:rStyle w:val="PageNumber"/>
            <w:rFonts w:ascii="Arial" w:hAnsi="Arial"/>
            <w:i/>
            <w:smallCaps/>
            <w:sz w:val="16"/>
            <w:szCs w:val="16"/>
          </w:rPr>
          <w:t>Washington</w:t>
        </w:r>
      </w:smartTag>
      <w:r w:rsidR="008B1BC9" w:rsidRPr="008B1BC9">
        <w:rPr>
          <w:rStyle w:val="PageNumber"/>
          <w:rFonts w:ascii="Arial" w:hAnsi="Arial"/>
          <w:i/>
          <w:smallCaps/>
          <w:sz w:val="16"/>
          <w:szCs w:val="16"/>
        </w:rPr>
        <w:t xml:space="preserve"> </w:t>
      </w:r>
      <w:smartTag w:uri="urn:schemas-microsoft-com:office:smarttags" w:element="PlaceType">
        <w:r w:rsidR="008B1BC9" w:rsidRPr="008B1BC9">
          <w:rPr>
            <w:rStyle w:val="PageNumber"/>
            <w:rFonts w:ascii="Arial" w:hAnsi="Arial"/>
            <w:i/>
            <w:smallCaps/>
            <w:sz w:val="16"/>
            <w:szCs w:val="16"/>
          </w:rPr>
          <w:t>University</w:t>
        </w:r>
      </w:smartTag>
    </w:smartTag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2308" w:rsidRDefault="00C52308">
      <w:r>
        <w:separator/>
      </w:r>
    </w:p>
  </w:footnote>
  <w:footnote w:type="continuationSeparator" w:id="0">
    <w:p w:rsidR="00C52308" w:rsidRDefault="00C523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3E7E" w:rsidRPr="00374793" w:rsidRDefault="006F3E7E" w:rsidP="00C62DE8">
    <w:pPr>
      <w:jc w:val="center"/>
      <w:rPr>
        <w:rFonts w:ascii="Arial" w:hAnsi="Arial" w:cs="Arial"/>
        <w:b/>
        <w:bCs/>
        <w:sz w:val="24"/>
        <w:szCs w:val="24"/>
        <w:u w:val="single"/>
      </w:rPr>
    </w:pPr>
    <w:r w:rsidRPr="00291BA2">
      <w:rPr>
        <w:rFonts w:ascii="Arial" w:hAnsi="Arial" w:cs="Arial"/>
        <w:b/>
        <w:sz w:val="24"/>
        <w:szCs w:val="24"/>
        <w:u w:val="single"/>
      </w:rPr>
      <w:t>CWU Chemistry Laboratory Specific Standard Operating Procedure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3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forms" w:enforcement="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77D84"/>
    <w:rsid w:val="0001615F"/>
    <w:rsid w:val="001179DA"/>
    <w:rsid w:val="00157B3D"/>
    <w:rsid w:val="00177A03"/>
    <w:rsid w:val="001865B1"/>
    <w:rsid w:val="001D67C3"/>
    <w:rsid w:val="00205641"/>
    <w:rsid w:val="00230464"/>
    <w:rsid w:val="00273A7A"/>
    <w:rsid w:val="00291BA2"/>
    <w:rsid w:val="0032782D"/>
    <w:rsid w:val="00374793"/>
    <w:rsid w:val="00375A90"/>
    <w:rsid w:val="004340FF"/>
    <w:rsid w:val="0043546D"/>
    <w:rsid w:val="0045399D"/>
    <w:rsid w:val="004622BF"/>
    <w:rsid w:val="0046486A"/>
    <w:rsid w:val="00485127"/>
    <w:rsid w:val="00486732"/>
    <w:rsid w:val="004C5A6D"/>
    <w:rsid w:val="004D1410"/>
    <w:rsid w:val="005141D7"/>
    <w:rsid w:val="00543A76"/>
    <w:rsid w:val="005612DF"/>
    <w:rsid w:val="00585C25"/>
    <w:rsid w:val="005A42F5"/>
    <w:rsid w:val="006001D3"/>
    <w:rsid w:val="00633514"/>
    <w:rsid w:val="0065023B"/>
    <w:rsid w:val="006A01C9"/>
    <w:rsid w:val="006F2F32"/>
    <w:rsid w:val="006F3E7E"/>
    <w:rsid w:val="00735A32"/>
    <w:rsid w:val="007B7A18"/>
    <w:rsid w:val="00877D84"/>
    <w:rsid w:val="00881E50"/>
    <w:rsid w:val="008B1BC9"/>
    <w:rsid w:val="008F6A30"/>
    <w:rsid w:val="00917A79"/>
    <w:rsid w:val="00937D9B"/>
    <w:rsid w:val="009416AE"/>
    <w:rsid w:val="009475B2"/>
    <w:rsid w:val="00975542"/>
    <w:rsid w:val="00A13E0B"/>
    <w:rsid w:val="00A416E6"/>
    <w:rsid w:val="00A55FF7"/>
    <w:rsid w:val="00A77163"/>
    <w:rsid w:val="00B01717"/>
    <w:rsid w:val="00B17615"/>
    <w:rsid w:val="00B4315D"/>
    <w:rsid w:val="00B53A89"/>
    <w:rsid w:val="00B54027"/>
    <w:rsid w:val="00B863D1"/>
    <w:rsid w:val="00C04280"/>
    <w:rsid w:val="00C174EC"/>
    <w:rsid w:val="00C266AD"/>
    <w:rsid w:val="00C46055"/>
    <w:rsid w:val="00C52308"/>
    <w:rsid w:val="00C54D88"/>
    <w:rsid w:val="00C62DE8"/>
    <w:rsid w:val="00C81BAC"/>
    <w:rsid w:val="00D17207"/>
    <w:rsid w:val="00D36B7B"/>
    <w:rsid w:val="00D8742A"/>
    <w:rsid w:val="00D95195"/>
    <w:rsid w:val="00DE251C"/>
    <w:rsid w:val="00E163E5"/>
    <w:rsid w:val="00E53568"/>
    <w:rsid w:val="00E64E74"/>
    <w:rsid w:val="00E74597"/>
    <w:rsid w:val="00EA12E1"/>
    <w:rsid w:val="00EC064E"/>
    <w:rsid w:val="00F04119"/>
    <w:rsid w:val="00F243E4"/>
    <w:rsid w:val="00F55007"/>
    <w:rsid w:val="00F613E6"/>
    <w:rsid w:val="00F666B2"/>
    <w:rsid w:val="00F757F7"/>
    <w:rsid w:val="00F91175"/>
    <w:rsid w:val="00FB062D"/>
    <w:rsid w:val="00FE7061"/>
    <w:rsid w:val="00FF0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widowControl w:val="0"/>
      <w:tabs>
        <w:tab w:val="left" w:pos="9990"/>
      </w:tabs>
      <w:autoSpaceDE w:val="0"/>
      <w:autoSpaceDN w:val="0"/>
      <w:adjustRightInd w:val="0"/>
      <w:spacing w:line="374" w:lineRule="exact"/>
      <w:outlineLvl w:val="0"/>
    </w:pPr>
    <w:rPr>
      <w:rFonts w:ascii="Arial" w:hAnsi="Arial" w:cs="Arial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widowControl w:val="0"/>
      <w:tabs>
        <w:tab w:val="center" w:pos="4320"/>
        <w:tab w:val="right" w:pos="8640"/>
      </w:tabs>
      <w:autoSpaceDE w:val="0"/>
      <w:autoSpaceDN w:val="0"/>
      <w:adjustRightInd w:val="0"/>
    </w:pPr>
  </w:style>
  <w:style w:type="character" w:styleId="PageNumber">
    <w:name w:val="page number"/>
    <w:basedOn w:val="DefaultParagraphFont"/>
  </w:style>
  <w:style w:type="paragraph" w:styleId="BodyTextIndent">
    <w:name w:val="Body Text Indent"/>
    <w:basedOn w:val="Normal"/>
    <w:pPr>
      <w:widowControl w:val="0"/>
      <w:tabs>
        <w:tab w:val="left" w:pos="9990"/>
      </w:tabs>
      <w:autoSpaceDE w:val="0"/>
      <w:autoSpaceDN w:val="0"/>
      <w:adjustRightInd w:val="0"/>
      <w:spacing w:line="374" w:lineRule="exact"/>
    </w:pPr>
    <w:rPr>
      <w:rFonts w:ascii="Arial" w:hAnsi="Arial" w:cs="Arial"/>
      <w:b/>
      <w:bCs/>
      <w:sz w:val="22"/>
      <w:szCs w:val="22"/>
    </w:rPr>
  </w:style>
  <w:style w:type="paragraph" w:styleId="BodyText">
    <w:name w:val="Body Text"/>
    <w:basedOn w:val="Normal"/>
    <w:pPr>
      <w:tabs>
        <w:tab w:val="left" w:pos="450"/>
        <w:tab w:val="left" w:pos="810"/>
      </w:tabs>
      <w:spacing w:line="360" w:lineRule="auto"/>
    </w:pPr>
    <w:rPr>
      <w:rFonts w:ascii="Arial" w:hAnsi="Arial" w:cs="Arial"/>
      <w:b/>
      <w:bCs/>
      <w:sz w:val="22"/>
      <w:szCs w:val="22"/>
    </w:rPr>
  </w:style>
  <w:style w:type="paragraph" w:styleId="BodyText2">
    <w:name w:val="Body Text 2"/>
    <w:basedOn w:val="Normal"/>
    <w:rPr>
      <w:rFonts w:ascii="Arial" w:hAnsi="Arial" w:cs="Arial"/>
      <w:sz w:val="22"/>
      <w:szCs w:val="22"/>
    </w:rPr>
  </w:style>
  <w:style w:type="paragraph" w:styleId="Header">
    <w:name w:val="header"/>
    <w:basedOn w:val="Normal"/>
    <w:rsid w:val="00C62DE8"/>
    <w:pPr>
      <w:tabs>
        <w:tab w:val="center" w:pos="4320"/>
        <w:tab w:val="right" w:pos="8640"/>
      </w:tabs>
    </w:pPr>
  </w:style>
  <w:style w:type="character" w:styleId="CommentReference">
    <w:name w:val="annotation reference"/>
    <w:semiHidden/>
    <w:rsid w:val="00C266AD"/>
    <w:rPr>
      <w:sz w:val="16"/>
      <w:szCs w:val="16"/>
    </w:rPr>
  </w:style>
  <w:style w:type="paragraph" w:styleId="CommentText">
    <w:name w:val="annotation text"/>
    <w:basedOn w:val="Normal"/>
    <w:semiHidden/>
    <w:rsid w:val="00C266AD"/>
  </w:style>
  <w:style w:type="paragraph" w:styleId="CommentSubject">
    <w:name w:val="annotation subject"/>
    <w:basedOn w:val="CommentText"/>
    <w:next w:val="CommentText"/>
    <w:semiHidden/>
    <w:rsid w:val="00C266AD"/>
    <w:rPr>
      <w:b/>
      <w:bCs/>
    </w:rPr>
  </w:style>
  <w:style w:type="paragraph" w:styleId="BalloonText">
    <w:name w:val="Balloon Text"/>
    <w:basedOn w:val="Normal"/>
    <w:semiHidden/>
    <w:rsid w:val="00C266A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A55F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semiHidden/>
    <w:rsid w:val="00B4315D"/>
    <w:pPr>
      <w:shd w:val="clear" w:color="auto" w:fill="000080"/>
    </w:pPr>
    <w:rPr>
      <w:rFonts w:ascii="Tahoma" w:hAnsi="Tahoma" w:cs="Tahom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Research%20Group\SOPs\soptempl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soptempl</Template>
  <TotalTime>53</TotalTime>
  <Pages>2</Pages>
  <Words>908</Words>
  <Characters>5180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LABORATORY SPECIFIC STANDARD OPERATING PROCEDURES (SOPs)</vt:lpstr>
    </vt:vector>
  </TitlesOfParts>
  <Company>WSU</Company>
  <LinksUpToDate>false</LinksUpToDate>
  <CharactersWithSpaces>6076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LABORATORY SPECIFIC STANDARD OPERATING PROCEDURES (SOPs)</dc:title>
  <dc:creator>Stephen Chamberland, Ph.D.</dc:creator>
  <cp:lastModifiedBy>Stephen Chamberland</cp:lastModifiedBy>
  <cp:revision>17</cp:revision>
  <cp:lastPrinted>2012-08-20T19:19:00Z</cp:lastPrinted>
  <dcterms:created xsi:type="dcterms:W3CDTF">2012-05-23T23:01:00Z</dcterms:created>
  <dcterms:modified xsi:type="dcterms:W3CDTF">2012-08-29T22:54:00Z</dcterms:modified>
</cp:coreProperties>
</file>